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B8D" w:rsidRPr="00AC78E8" w:rsidRDefault="009725C7" w:rsidP="005D3210">
      <w:pPr>
        <w:pStyle w:val="Sidehoved"/>
        <w:spacing w:line="276" w:lineRule="auto"/>
        <w:rPr>
          <w:rFonts w:ascii="Verdana" w:hAnsi="Verdana"/>
          <w:sz w:val="20"/>
          <w:szCs w:val="20"/>
          <w:lang w:val="en-GB"/>
        </w:rPr>
      </w:pPr>
      <w:r>
        <w:rPr>
          <w:rFonts w:ascii="Verdana" w:hAnsi="Verdana"/>
          <w:noProof/>
          <w:sz w:val="20"/>
          <w:szCs w:val="20"/>
          <w:lang w:val="da-DK" w:eastAsia="da-DK"/>
        </w:rPr>
        <w:drawing>
          <wp:anchor distT="0" distB="0" distL="114300" distR="114300" simplePos="0" relativeHeight="251658240" behindDoc="1" locked="0" layoutInCell="1" allowOverlap="1">
            <wp:simplePos x="0" y="0"/>
            <wp:positionH relativeFrom="column">
              <wp:posOffset>22860</wp:posOffset>
            </wp:positionH>
            <wp:positionV relativeFrom="paragraph">
              <wp:posOffset>-433070</wp:posOffset>
            </wp:positionV>
            <wp:extent cx="1771650" cy="695325"/>
            <wp:effectExtent l="19050" t="0" r="0" b="0"/>
            <wp:wrapTight wrapText="bothSides">
              <wp:wrapPolygon edited="0">
                <wp:start x="-232" y="0"/>
                <wp:lineTo x="-232" y="21304"/>
                <wp:lineTo x="21600" y="21304"/>
                <wp:lineTo x="21600" y="0"/>
                <wp:lineTo x="-232" y="0"/>
              </wp:wrapPolygon>
            </wp:wrapTight>
            <wp:docPr id="2"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1650" cy="695325"/>
                    </a:xfrm>
                    <a:prstGeom prst="rect">
                      <a:avLst/>
                    </a:prstGeom>
                    <a:noFill/>
                  </pic:spPr>
                </pic:pic>
              </a:graphicData>
            </a:graphic>
          </wp:anchor>
        </w:drawing>
      </w:r>
      <w:r w:rsidR="00D20D9B" w:rsidRPr="00D20D9B">
        <w:rPr>
          <w:rFonts w:ascii="Verdana" w:hAnsi="Verdana"/>
          <w:sz w:val="20"/>
          <w:szCs w:val="20"/>
          <w:lang w:val="en-GB"/>
        </w:rPr>
        <w:br/>
      </w:r>
    </w:p>
    <w:p w:rsidR="00BB4B8D" w:rsidRPr="00672AC7" w:rsidRDefault="00D20D9B" w:rsidP="005D3210">
      <w:pPr>
        <w:pStyle w:val="Sidehoved"/>
        <w:spacing w:line="276" w:lineRule="auto"/>
        <w:rPr>
          <w:rFonts w:ascii="Verdana" w:hAnsi="Verdana"/>
          <w:b/>
          <w:sz w:val="20"/>
          <w:szCs w:val="20"/>
          <w:lang w:val="en-GB"/>
        </w:rPr>
      </w:pPr>
      <w:r w:rsidRPr="00672AC7">
        <w:rPr>
          <w:rFonts w:ascii="Verdana" w:hAnsi="Verdana"/>
          <w:b/>
          <w:sz w:val="20"/>
          <w:szCs w:val="20"/>
          <w:lang w:val="en-GB"/>
        </w:rPr>
        <w:t>Priority Area on Maritime Safety &amp; Security</w:t>
      </w:r>
    </w:p>
    <w:p w:rsidR="00BB4B8D" w:rsidRPr="00AC78E8" w:rsidRDefault="00D20D9B" w:rsidP="005D3210">
      <w:pPr>
        <w:pStyle w:val="Sidehoved"/>
        <w:spacing w:line="276" w:lineRule="auto"/>
        <w:rPr>
          <w:rFonts w:ascii="Verdana" w:hAnsi="Verdana"/>
          <w:sz w:val="20"/>
          <w:szCs w:val="20"/>
          <w:lang w:val="en-GB"/>
        </w:rPr>
      </w:pPr>
      <w:r w:rsidRPr="00D20D9B">
        <w:rPr>
          <w:rFonts w:ascii="Verdana" w:hAnsi="Verdana"/>
          <w:sz w:val="20"/>
          <w:szCs w:val="20"/>
          <w:lang w:val="en-GB"/>
        </w:rPr>
        <w:t>EU Strategy for the Baltic Sea Region</w:t>
      </w:r>
      <w:r w:rsidRPr="00D20D9B">
        <w:rPr>
          <w:rFonts w:ascii="Verdana" w:hAnsi="Verdana"/>
          <w:sz w:val="20"/>
          <w:szCs w:val="20"/>
          <w:lang w:val="en-GB"/>
        </w:rPr>
        <w:br/>
      </w:r>
    </w:p>
    <w:p w:rsidR="00BB4B8D" w:rsidRPr="00AC78E8" w:rsidRDefault="00B916C6" w:rsidP="005D3210">
      <w:pPr>
        <w:pStyle w:val="Sidehoved"/>
        <w:spacing w:line="276" w:lineRule="auto"/>
        <w:jc w:val="right"/>
        <w:rPr>
          <w:rFonts w:ascii="Verdana" w:hAnsi="Verdana"/>
          <w:sz w:val="20"/>
          <w:szCs w:val="20"/>
          <w:lang w:val="en-GB" w:eastAsia="fi-FI"/>
        </w:rPr>
      </w:pPr>
      <w:r>
        <w:rPr>
          <w:rFonts w:ascii="Verdana" w:hAnsi="Verdana"/>
          <w:sz w:val="20"/>
          <w:szCs w:val="20"/>
          <w:lang w:val="en-GB" w:eastAsia="fi-FI"/>
        </w:rPr>
        <w:t xml:space="preserve">Copenhagen and Helsinki, </w:t>
      </w:r>
      <w:r w:rsidR="00D64B31">
        <w:rPr>
          <w:rFonts w:ascii="Verdana" w:hAnsi="Verdana"/>
          <w:sz w:val="20"/>
          <w:szCs w:val="20"/>
          <w:lang w:val="en-GB" w:eastAsia="fi-FI"/>
        </w:rPr>
        <w:t>12 August</w:t>
      </w:r>
      <w:r w:rsidR="00B93DA0">
        <w:rPr>
          <w:rFonts w:ascii="Verdana" w:hAnsi="Verdana"/>
          <w:sz w:val="20"/>
          <w:szCs w:val="20"/>
          <w:lang w:val="en-GB" w:eastAsia="fi-FI"/>
        </w:rPr>
        <w:t xml:space="preserve"> 2013</w:t>
      </w:r>
    </w:p>
    <w:p w:rsidR="00BB4B8D" w:rsidRPr="00AC78E8" w:rsidRDefault="00BB4B8D" w:rsidP="005D3210">
      <w:pPr>
        <w:rPr>
          <w:rFonts w:ascii="Verdana" w:hAnsi="Verdana"/>
          <w:b/>
          <w:sz w:val="20"/>
          <w:szCs w:val="20"/>
          <w:lang w:val="en-GB"/>
        </w:rPr>
      </w:pPr>
    </w:p>
    <w:p w:rsidR="00BB4B8D" w:rsidRPr="00AC78E8" w:rsidRDefault="00D20D9B" w:rsidP="005D3210">
      <w:pPr>
        <w:pStyle w:val="Leiptekstisisennys"/>
        <w:spacing w:line="276" w:lineRule="auto"/>
        <w:ind w:left="0"/>
        <w:jc w:val="both"/>
        <w:rPr>
          <w:b/>
          <w:sz w:val="24"/>
          <w:szCs w:val="24"/>
          <w:lang w:val="en-GB"/>
        </w:rPr>
      </w:pPr>
      <w:r w:rsidRPr="00144E33">
        <w:rPr>
          <w:b/>
          <w:sz w:val="24"/>
          <w:szCs w:val="24"/>
          <w:vertAlign w:val="superscript"/>
          <w:lang w:val="en-GB"/>
        </w:rPr>
        <w:t>8th</w:t>
      </w:r>
      <w:r w:rsidRPr="00D20D9B">
        <w:rPr>
          <w:b/>
          <w:sz w:val="24"/>
          <w:szCs w:val="24"/>
          <w:lang w:val="en-GB"/>
        </w:rPr>
        <w:t xml:space="preserve"> Meeting of the international Steering Committee, held on 13-14 May 2013 in Helsinki</w:t>
      </w:r>
    </w:p>
    <w:p w:rsidR="00BB4B8D" w:rsidRPr="00AC78E8" w:rsidRDefault="00BB4B8D" w:rsidP="005D3210">
      <w:pPr>
        <w:rPr>
          <w:rFonts w:ascii="Verdana" w:hAnsi="Verdana"/>
          <w:b/>
          <w:sz w:val="20"/>
          <w:szCs w:val="20"/>
          <w:lang w:val="en-GB"/>
        </w:rPr>
      </w:pPr>
    </w:p>
    <w:p w:rsidR="00BB4B8D" w:rsidRPr="00AC78E8" w:rsidRDefault="0014610F" w:rsidP="005D3210">
      <w:pPr>
        <w:pStyle w:val="Leiptekstisisennys"/>
        <w:spacing w:line="276" w:lineRule="auto"/>
        <w:ind w:left="0"/>
        <w:jc w:val="both"/>
        <w:rPr>
          <w:b/>
          <w:i/>
          <w:sz w:val="24"/>
          <w:szCs w:val="24"/>
          <w:u w:val="single"/>
          <w:lang w:val="en-GB"/>
        </w:rPr>
      </w:pPr>
      <w:r>
        <w:rPr>
          <w:b/>
          <w:i/>
          <w:sz w:val="24"/>
          <w:szCs w:val="24"/>
          <w:u w:val="single"/>
          <w:lang w:val="en-GB"/>
        </w:rPr>
        <w:t>Fina</w:t>
      </w:r>
      <w:r w:rsidR="008D4C24">
        <w:rPr>
          <w:b/>
          <w:i/>
          <w:sz w:val="24"/>
          <w:szCs w:val="24"/>
          <w:u w:val="single"/>
          <w:lang w:val="en-GB"/>
        </w:rPr>
        <w:t xml:space="preserve">l </w:t>
      </w:r>
      <w:r w:rsidR="00BB4B8D" w:rsidRPr="00AC78E8">
        <w:rPr>
          <w:b/>
          <w:i/>
          <w:sz w:val="24"/>
          <w:szCs w:val="24"/>
          <w:u w:val="single"/>
          <w:lang w:val="en-GB"/>
        </w:rPr>
        <w:t>minutes</w:t>
      </w:r>
    </w:p>
    <w:p w:rsidR="00BB4B8D" w:rsidRPr="00AC78E8" w:rsidRDefault="00BB4B8D" w:rsidP="005D3210">
      <w:pPr>
        <w:pStyle w:val="Leiptekstisisennys"/>
        <w:spacing w:line="276" w:lineRule="auto"/>
        <w:ind w:left="0"/>
        <w:jc w:val="both"/>
        <w:rPr>
          <w:b/>
          <w:i/>
          <w:sz w:val="20"/>
          <w:u w:val="single"/>
          <w:lang w:val="en-GB"/>
        </w:rPr>
      </w:pPr>
    </w:p>
    <w:p w:rsidR="000E695B" w:rsidRDefault="00D20D9B" w:rsidP="005D3210">
      <w:pPr>
        <w:pStyle w:val="Leiptekstisisennys"/>
        <w:spacing w:line="276" w:lineRule="auto"/>
        <w:ind w:left="0"/>
        <w:jc w:val="both"/>
        <w:rPr>
          <w:rFonts w:eastAsiaTheme="minorHAnsi" w:cstheme="minorBidi"/>
          <w:sz w:val="20"/>
          <w:lang w:val="en-US" w:eastAsia="en-US"/>
        </w:rPr>
      </w:pPr>
      <w:r w:rsidRPr="00D20D9B">
        <w:rPr>
          <w:rFonts w:eastAsiaTheme="minorHAnsi" w:cstheme="minorBidi"/>
          <w:sz w:val="20"/>
          <w:lang w:val="en-US" w:eastAsia="en-US"/>
        </w:rPr>
        <w:t xml:space="preserve">The </w:t>
      </w:r>
      <w:r w:rsidR="00BD3CAA">
        <w:rPr>
          <w:rFonts w:eastAsiaTheme="minorHAnsi" w:cstheme="minorBidi"/>
          <w:sz w:val="20"/>
          <w:lang w:val="en-US" w:eastAsia="en-US"/>
        </w:rPr>
        <w:t xml:space="preserve">first day of the </w:t>
      </w:r>
      <w:r w:rsidRPr="00D20D9B">
        <w:rPr>
          <w:rFonts w:eastAsiaTheme="minorHAnsi" w:cstheme="minorBidi"/>
          <w:sz w:val="20"/>
          <w:lang w:val="en-US" w:eastAsia="en-US"/>
        </w:rPr>
        <w:t xml:space="preserve">meeting took place in the premises of HELCOM </w:t>
      </w:r>
      <w:r w:rsidR="00BD3CAA">
        <w:rPr>
          <w:rFonts w:eastAsiaTheme="minorHAnsi" w:cstheme="minorBidi"/>
          <w:sz w:val="20"/>
          <w:lang w:val="en-US" w:eastAsia="en-US"/>
        </w:rPr>
        <w:t>and the second</w:t>
      </w:r>
      <w:bookmarkStart w:id="0" w:name="_GoBack"/>
      <w:bookmarkEnd w:id="0"/>
      <w:r w:rsidR="00BD3CAA">
        <w:rPr>
          <w:rFonts w:eastAsiaTheme="minorHAnsi" w:cstheme="minorBidi"/>
          <w:sz w:val="20"/>
          <w:lang w:val="en-US" w:eastAsia="en-US"/>
        </w:rPr>
        <w:t xml:space="preserve"> at</w:t>
      </w:r>
      <w:r w:rsidRPr="00D20D9B">
        <w:rPr>
          <w:rFonts w:eastAsiaTheme="minorHAnsi" w:cstheme="minorBidi"/>
          <w:sz w:val="20"/>
          <w:lang w:val="en-US" w:eastAsia="en-US"/>
        </w:rPr>
        <w:t xml:space="preserve"> the Fin</w:t>
      </w:r>
      <w:r w:rsidR="00BD3CAA">
        <w:rPr>
          <w:rFonts w:eastAsiaTheme="minorHAnsi" w:cstheme="minorBidi"/>
          <w:sz w:val="20"/>
          <w:lang w:val="en-US" w:eastAsia="en-US"/>
        </w:rPr>
        <w:t>n</w:t>
      </w:r>
      <w:r w:rsidRPr="00D20D9B">
        <w:rPr>
          <w:rFonts w:eastAsiaTheme="minorHAnsi" w:cstheme="minorBidi"/>
          <w:sz w:val="20"/>
          <w:lang w:val="en-US" w:eastAsia="en-US"/>
        </w:rPr>
        <w:t>ish Transport Safety Agency (T</w:t>
      </w:r>
      <w:r w:rsidR="00BD3CAA">
        <w:rPr>
          <w:rFonts w:eastAsiaTheme="minorHAnsi" w:cstheme="minorBidi"/>
          <w:sz w:val="20"/>
          <w:lang w:val="en-US" w:eastAsia="en-US"/>
        </w:rPr>
        <w:t>rafi</w:t>
      </w:r>
      <w:r w:rsidRPr="00D20D9B">
        <w:rPr>
          <w:rFonts w:eastAsiaTheme="minorHAnsi" w:cstheme="minorBidi"/>
          <w:sz w:val="20"/>
          <w:lang w:val="en-US" w:eastAsia="en-US"/>
        </w:rPr>
        <w:t>) in Helsinki. The meeting was jointly chaired by the Priority Area Coordinators, Ms Sanna Sonninen (T</w:t>
      </w:r>
      <w:r w:rsidR="00BD3CAA">
        <w:rPr>
          <w:rFonts w:eastAsiaTheme="minorHAnsi" w:cstheme="minorBidi"/>
          <w:sz w:val="20"/>
          <w:lang w:val="en-US" w:eastAsia="en-US"/>
        </w:rPr>
        <w:t>rafi</w:t>
      </w:r>
      <w:r w:rsidRPr="00D20D9B">
        <w:rPr>
          <w:rFonts w:eastAsiaTheme="minorHAnsi" w:cstheme="minorBidi"/>
          <w:sz w:val="20"/>
          <w:lang w:val="en-US" w:eastAsia="en-US"/>
        </w:rPr>
        <w:t>) and Mr Bjarke W</w:t>
      </w:r>
      <w:r w:rsidR="00F5159E">
        <w:rPr>
          <w:rFonts w:eastAsiaTheme="minorHAnsi" w:cstheme="minorBidi"/>
          <w:sz w:val="20"/>
          <w:lang w:val="en-US" w:eastAsia="en-US"/>
        </w:rPr>
        <w:t>.</w:t>
      </w:r>
      <w:r w:rsidRPr="00D20D9B">
        <w:rPr>
          <w:rFonts w:eastAsiaTheme="minorHAnsi" w:cstheme="minorBidi"/>
          <w:sz w:val="20"/>
          <w:lang w:val="en-US" w:eastAsia="en-US"/>
        </w:rPr>
        <w:t xml:space="preserve"> Bøtcher </w:t>
      </w:r>
      <w:r w:rsidR="00800433">
        <w:rPr>
          <w:rFonts w:eastAsiaTheme="minorHAnsi" w:cstheme="minorBidi"/>
          <w:sz w:val="20"/>
          <w:lang w:val="en-US" w:eastAsia="en-US"/>
        </w:rPr>
        <w:t>(</w:t>
      </w:r>
      <w:r w:rsidRPr="00D20D9B">
        <w:rPr>
          <w:rFonts w:eastAsiaTheme="minorHAnsi" w:cstheme="minorBidi"/>
          <w:sz w:val="20"/>
          <w:lang w:val="en-US" w:eastAsia="en-US"/>
        </w:rPr>
        <w:t>Danish Maritime Authority</w:t>
      </w:r>
      <w:r w:rsidR="00800433">
        <w:rPr>
          <w:rFonts w:eastAsiaTheme="minorHAnsi" w:cstheme="minorBidi"/>
          <w:sz w:val="20"/>
          <w:lang w:val="en-US" w:eastAsia="en-US"/>
        </w:rPr>
        <w:t>)</w:t>
      </w:r>
      <w:r w:rsidRPr="00D20D9B">
        <w:rPr>
          <w:rFonts w:eastAsiaTheme="minorHAnsi" w:cstheme="minorBidi"/>
          <w:sz w:val="20"/>
          <w:lang w:val="en-US" w:eastAsia="en-US"/>
        </w:rPr>
        <w:t>.</w:t>
      </w:r>
    </w:p>
    <w:p w:rsidR="005D3210" w:rsidRDefault="005D3210" w:rsidP="005D3210">
      <w:pPr>
        <w:pStyle w:val="Leiptekstisisennys"/>
        <w:spacing w:line="276" w:lineRule="auto"/>
        <w:ind w:left="0"/>
        <w:jc w:val="both"/>
        <w:rPr>
          <w:rFonts w:eastAsiaTheme="minorHAnsi" w:cstheme="minorBidi"/>
          <w:sz w:val="20"/>
          <w:lang w:val="en-US" w:eastAsia="en-US"/>
        </w:rPr>
      </w:pPr>
    </w:p>
    <w:p w:rsidR="005D3210" w:rsidRPr="005D3210" w:rsidRDefault="005D3210" w:rsidP="005D3210">
      <w:pPr>
        <w:pStyle w:val="Leiptekstisisennys"/>
        <w:spacing w:line="276" w:lineRule="auto"/>
        <w:ind w:left="0"/>
        <w:jc w:val="both"/>
        <w:rPr>
          <w:rFonts w:eastAsiaTheme="minorHAnsi" w:cstheme="minorBidi"/>
          <w:b/>
          <w:sz w:val="22"/>
          <w:szCs w:val="22"/>
          <w:u w:val="single"/>
          <w:lang w:val="en-US" w:eastAsia="en-US"/>
        </w:rPr>
      </w:pPr>
      <w:r w:rsidRPr="005D3210">
        <w:rPr>
          <w:rFonts w:eastAsiaTheme="minorHAnsi" w:cstheme="minorBidi"/>
          <w:b/>
          <w:sz w:val="22"/>
          <w:szCs w:val="22"/>
          <w:u w:val="single"/>
          <w:lang w:val="en-US" w:eastAsia="en-US"/>
        </w:rPr>
        <w:t>13 May</w:t>
      </w:r>
      <w:r w:rsidR="00FE3D0E">
        <w:rPr>
          <w:rFonts w:eastAsiaTheme="minorHAnsi" w:cstheme="minorBidi"/>
          <w:b/>
          <w:sz w:val="22"/>
          <w:szCs w:val="22"/>
          <w:u w:val="single"/>
          <w:lang w:val="en-US" w:eastAsia="en-US"/>
        </w:rPr>
        <w:t xml:space="preserve"> </w:t>
      </w:r>
    </w:p>
    <w:p w:rsidR="005D3210" w:rsidRPr="005D3210" w:rsidRDefault="005D3210" w:rsidP="005D3210">
      <w:pPr>
        <w:pStyle w:val="Leiptekstisisennys"/>
        <w:spacing w:line="276" w:lineRule="auto"/>
        <w:ind w:left="0"/>
        <w:jc w:val="both"/>
        <w:rPr>
          <w:rFonts w:eastAsiaTheme="minorHAnsi" w:cstheme="minorBidi"/>
          <w:sz w:val="20"/>
          <w:lang w:val="en-US" w:eastAsia="en-US"/>
        </w:rPr>
      </w:pPr>
    </w:p>
    <w:p w:rsidR="007913F9" w:rsidRPr="00AC78E8" w:rsidRDefault="00D20D9B" w:rsidP="005D3210">
      <w:pPr>
        <w:pStyle w:val="Listeafsnit"/>
        <w:numPr>
          <w:ilvl w:val="0"/>
          <w:numId w:val="1"/>
        </w:numPr>
        <w:rPr>
          <w:rFonts w:ascii="Verdana" w:hAnsi="Verdana"/>
          <w:b/>
          <w:sz w:val="20"/>
          <w:szCs w:val="20"/>
          <w:lang w:val="en-US"/>
        </w:rPr>
      </w:pPr>
      <w:r w:rsidRPr="00D20D9B">
        <w:rPr>
          <w:rFonts w:ascii="Verdana" w:hAnsi="Verdana"/>
          <w:b/>
          <w:sz w:val="20"/>
          <w:szCs w:val="20"/>
          <w:lang w:val="en-US"/>
        </w:rPr>
        <w:t xml:space="preserve">Welcome remarks </w:t>
      </w:r>
    </w:p>
    <w:p w:rsidR="00E32008" w:rsidRPr="00AC78E8" w:rsidRDefault="00D20D9B" w:rsidP="00B93DA0">
      <w:pPr>
        <w:pStyle w:val="Listeafsnit"/>
        <w:ind w:left="0"/>
        <w:jc w:val="both"/>
        <w:rPr>
          <w:rFonts w:ascii="Verdana" w:hAnsi="Verdana"/>
          <w:sz w:val="20"/>
          <w:szCs w:val="20"/>
          <w:lang w:val="en-US"/>
        </w:rPr>
      </w:pPr>
      <w:r w:rsidRPr="00D20D9B">
        <w:rPr>
          <w:rFonts w:ascii="Verdana" w:hAnsi="Verdana"/>
          <w:sz w:val="20"/>
          <w:szCs w:val="20"/>
          <w:lang w:val="en-US"/>
        </w:rPr>
        <w:t xml:space="preserve">Ms Sanna Sonninen opened the meeting on behalf of Priority Area Coordinators and noted positively the participation of most Member States and Flagship Projects. </w:t>
      </w:r>
      <w:r w:rsidRPr="00D20D9B">
        <w:rPr>
          <w:rFonts w:ascii="Verdana" w:hAnsi="Verdana"/>
          <w:sz w:val="20"/>
          <w:szCs w:val="20"/>
          <w:lang w:val="en-US"/>
        </w:rPr>
        <w:br/>
        <w:t>Mr Hermanni Backer from the HELCOM Secretariat welcomed all participants to the premises of HELCOM</w:t>
      </w:r>
      <w:r w:rsidR="00387C70">
        <w:rPr>
          <w:rFonts w:ascii="Verdana" w:hAnsi="Verdana"/>
          <w:sz w:val="20"/>
          <w:szCs w:val="20"/>
          <w:lang w:val="en-US"/>
        </w:rPr>
        <w:t xml:space="preserve">. </w:t>
      </w:r>
      <w:r w:rsidRPr="00D20D9B">
        <w:rPr>
          <w:rFonts w:ascii="Verdana" w:hAnsi="Verdana"/>
          <w:sz w:val="20"/>
          <w:szCs w:val="20"/>
          <w:lang w:val="en-US"/>
        </w:rPr>
        <w:t>Mr Backer gave an overview on topical issues of HELCOM</w:t>
      </w:r>
      <w:r w:rsidR="00387C70">
        <w:rPr>
          <w:rFonts w:ascii="Verdana" w:hAnsi="Verdana"/>
          <w:sz w:val="20"/>
          <w:szCs w:val="20"/>
          <w:lang w:val="en-US"/>
        </w:rPr>
        <w:t xml:space="preserve"> within the field of maritime safety and security including i.a. the annual collection of HELCOM shipping accident data and the recent work of the </w:t>
      </w:r>
      <w:r w:rsidR="00387C70" w:rsidRPr="007F3A46">
        <w:rPr>
          <w:rFonts w:ascii="Verdana" w:hAnsi="Verdana"/>
          <w:sz w:val="20"/>
          <w:szCs w:val="20"/>
          <w:lang w:val="en-US"/>
        </w:rPr>
        <w:t>HELCOM Group of Experts on Safety of Navigation</w:t>
      </w:r>
      <w:r w:rsidR="00387C70">
        <w:rPr>
          <w:rFonts w:ascii="Verdana" w:hAnsi="Verdana"/>
          <w:sz w:val="20"/>
          <w:szCs w:val="20"/>
          <w:lang w:val="en-US"/>
        </w:rPr>
        <w:t>, HELCOM IWGAS (aerial surveillance) and HELCOM AIS Expert Working Group</w:t>
      </w:r>
      <w:r w:rsidRPr="00D20D9B">
        <w:rPr>
          <w:rFonts w:ascii="Verdana" w:hAnsi="Verdana"/>
          <w:sz w:val="20"/>
          <w:szCs w:val="20"/>
          <w:lang w:val="en-US"/>
        </w:rPr>
        <w:t>. The next HELCOM Maritime meet</w:t>
      </w:r>
      <w:r w:rsidR="00387C70">
        <w:rPr>
          <w:rFonts w:ascii="Verdana" w:hAnsi="Verdana"/>
          <w:sz w:val="20"/>
          <w:szCs w:val="20"/>
          <w:lang w:val="en-US"/>
        </w:rPr>
        <w:t xml:space="preserve">ing will be held in Helsinki 3 </w:t>
      </w:r>
      <w:r w:rsidRPr="00D20D9B">
        <w:rPr>
          <w:rFonts w:ascii="Verdana" w:hAnsi="Verdana"/>
          <w:sz w:val="20"/>
          <w:szCs w:val="20"/>
          <w:lang w:val="en-US"/>
        </w:rPr>
        <w:t>June</w:t>
      </w:r>
      <w:r w:rsidR="00387C70">
        <w:rPr>
          <w:rFonts w:ascii="Verdana" w:hAnsi="Verdana"/>
          <w:sz w:val="20"/>
          <w:szCs w:val="20"/>
          <w:lang w:val="en-US"/>
        </w:rPr>
        <w:t xml:space="preserve"> 2013</w:t>
      </w:r>
      <w:r w:rsidRPr="00D20D9B">
        <w:rPr>
          <w:rFonts w:ascii="Verdana" w:hAnsi="Verdana"/>
          <w:sz w:val="20"/>
          <w:szCs w:val="20"/>
          <w:lang w:val="en-US"/>
        </w:rPr>
        <w:t xml:space="preserve"> and the next ordinary meeting </w:t>
      </w:r>
      <w:r w:rsidR="00387C70">
        <w:rPr>
          <w:rFonts w:ascii="Verdana" w:hAnsi="Verdana"/>
          <w:sz w:val="20"/>
          <w:szCs w:val="20"/>
          <w:lang w:val="en-US"/>
        </w:rPr>
        <w:t xml:space="preserve">26-28 November 2013 in Szczecin, </w:t>
      </w:r>
      <w:r w:rsidRPr="00D20D9B">
        <w:rPr>
          <w:rFonts w:ascii="Verdana" w:hAnsi="Verdana"/>
          <w:sz w:val="20"/>
          <w:szCs w:val="20"/>
          <w:lang w:val="en-US"/>
        </w:rPr>
        <w:t>Poland. The next HELCOM Ministerial meeting will be held on 3 October 2013 in Copenhagen</w:t>
      </w:r>
      <w:r w:rsidR="00387C70">
        <w:rPr>
          <w:rFonts w:ascii="Verdana" w:hAnsi="Verdana"/>
          <w:sz w:val="20"/>
          <w:szCs w:val="20"/>
          <w:lang w:val="en-US"/>
        </w:rPr>
        <w:t>. It will cover safety of navigation, aerial surveillance as well as pollution preparedness and response topics</w:t>
      </w:r>
      <w:r w:rsidRPr="00D20D9B">
        <w:rPr>
          <w:rFonts w:ascii="Verdana" w:hAnsi="Verdana"/>
          <w:sz w:val="20"/>
          <w:szCs w:val="20"/>
          <w:lang w:val="en-US"/>
        </w:rPr>
        <w:t xml:space="preserve">. Mr Backer noted that </w:t>
      </w:r>
      <w:r w:rsidR="00387C70">
        <w:rPr>
          <w:rFonts w:ascii="Verdana" w:hAnsi="Verdana"/>
          <w:sz w:val="20"/>
          <w:szCs w:val="20"/>
          <w:lang w:val="en-US"/>
        </w:rPr>
        <w:t xml:space="preserve">having </w:t>
      </w:r>
      <w:r w:rsidRPr="00D20D9B">
        <w:rPr>
          <w:rFonts w:ascii="Verdana" w:hAnsi="Verdana"/>
          <w:sz w:val="20"/>
          <w:szCs w:val="20"/>
          <w:lang w:val="en-US"/>
        </w:rPr>
        <w:t>the Steering Committee meeting</w:t>
      </w:r>
      <w:r w:rsidR="00387C70">
        <w:rPr>
          <w:rFonts w:ascii="Verdana" w:hAnsi="Verdana"/>
          <w:sz w:val="20"/>
          <w:szCs w:val="20"/>
          <w:lang w:val="en-US"/>
        </w:rPr>
        <w:t xml:space="preserve"> at the HELCOM premises</w:t>
      </w:r>
      <w:r w:rsidRPr="00D20D9B">
        <w:rPr>
          <w:rFonts w:ascii="Verdana" w:hAnsi="Verdana"/>
          <w:sz w:val="20"/>
          <w:szCs w:val="20"/>
          <w:lang w:val="en-US"/>
        </w:rPr>
        <w:t xml:space="preserve"> is a sign of the good dialogue that has been created between the Priority Area and HELCOM and noted that by working together it is possible to search for synergies and to build mutually supporting agendas as both HELCOM and the Priority Area face similar challenges. </w:t>
      </w:r>
    </w:p>
    <w:p w:rsidR="009C30C2" w:rsidRPr="00AC78E8" w:rsidRDefault="009C30C2" w:rsidP="00B93DA0">
      <w:pPr>
        <w:pStyle w:val="Listeafsnit"/>
        <w:ind w:left="0"/>
        <w:jc w:val="both"/>
        <w:rPr>
          <w:rFonts w:ascii="Verdana" w:hAnsi="Verdana"/>
          <w:sz w:val="20"/>
          <w:szCs w:val="20"/>
          <w:lang w:val="en-US"/>
        </w:rPr>
      </w:pPr>
    </w:p>
    <w:p w:rsidR="00485B92" w:rsidRDefault="00D20D9B" w:rsidP="00B93DA0">
      <w:pPr>
        <w:pStyle w:val="Listeafsnit"/>
        <w:ind w:left="0"/>
        <w:jc w:val="both"/>
        <w:rPr>
          <w:rFonts w:ascii="Verdana" w:hAnsi="Verdana"/>
          <w:sz w:val="20"/>
          <w:szCs w:val="20"/>
          <w:lang w:val="en-US"/>
        </w:rPr>
      </w:pPr>
      <w:r w:rsidRPr="00D20D9B">
        <w:rPr>
          <w:rFonts w:ascii="Verdana" w:hAnsi="Verdana"/>
          <w:sz w:val="20"/>
          <w:szCs w:val="20"/>
          <w:lang w:val="en-US"/>
        </w:rPr>
        <w:t xml:space="preserve">Mr Bjarke Wiehe Bøtcher recalled that the Steering Committee is probably the oldest of all the EUSBSR steering groups and this meeting is already the eighth formal meeting of the Committee. Mr Bøtcher noted that the possibility of having a regional project-based policy dialogue on maritime safety and security with the countries of the region and with the participation of projects and regional organizations made it easier to implement the results and recommendations of projects and to identify gaps in which to facilitate new projects.  It was also noted that the work is far from completed and welcomed discussions on future activities and proposals for new projects in the course of the meeting. </w:t>
      </w:r>
    </w:p>
    <w:p w:rsidR="00100D19" w:rsidRPr="00AC78E8" w:rsidRDefault="00100D19" w:rsidP="00B93DA0">
      <w:pPr>
        <w:pStyle w:val="Listeafsnit"/>
        <w:ind w:left="0"/>
        <w:jc w:val="both"/>
        <w:rPr>
          <w:rFonts w:ascii="Verdana" w:hAnsi="Verdana"/>
          <w:sz w:val="20"/>
          <w:szCs w:val="20"/>
          <w:lang w:val="en-US"/>
        </w:rPr>
      </w:pPr>
    </w:p>
    <w:p w:rsidR="007C377B" w:rsidRPr="00AC78E8" w:rsidRDefault="00D20D9B" w:rsidP="00B93DA0">
      <w:pPr>
        <w:pStyle w:val="Listeafsnit"/>
        <w:ind w:left="0"/>
        <w:jc w:val="both"/>
        <w:rPr>
          <w:rFonts w:ascii="Verdana" w:hAnsi="Verdana"/>
          <w:sz w:val="20"/>
          <w:szCs w:val="20"/>
          <w:lang w:val="en-US"/>
        </w:rPr>
      </w:pPr>
      <w:r w:rsidRPr="00D20D9B">
        <w:rPr>
          <w:rFonts w:ascii="Verdana" w:hAnsi="Verdana"/>
          <w:sz w:val="20"/>
          <w:szCs w:val="20"/>
          <w:lang w:val="en-US"/>
        </w:rPr>
        <w:t xml:space="preserve">Mr Bøtcher also recalled that the Priority Area is no </w:t>
      </w:r>
      <w:r w:rsidR="00FE3D0E">
        <w:rPr>
          <w:rFonts w:ascii="Verdana" w:hAnsi="Verdana"/>
          <w:sz w:val="20"/>
          <w:szCs w:val="20"/>
          <w:lang w:val="en-US"/>
        </w:rPr>
        <w:t>longer entitled</w:t>
      </w:r>
      <w:r w:rsidRPr="00D20D9B">
        <w:rPr>
          <w:rFonts w:ascii="Verdana" w:hAnsi="Verdana"/>
          <w:sz w:val="20"/>
          <w:szCs w:val="20"/>
          <w:lang w:val="en-US"/>
        </w:rPr>
        <w:t xml:space="preserve"> Priority Area no. 13 due to a revision of the Action Plan.</w:t>
      </w:r>
      <w:r w:rsidR="00F5159E">
        <w:rPr>
          <w:rFonts w:ascii="Verdana" w:hAnsi="Verdana"/>
          <w:sz w:val="20"/>
          <w:szCs w:val="20"/>
          <w:lang w:val="en-US"/>
        </w:rPr>
        <w:t xml:space="preserve"> </w:t>
      </w:r>
      <w:r w:rsidRPr="00D20D9B">
        <w:rPr>
          <w:rFonts w:ascii="Verdana" w:hAnsi="Verdana"/>
          <w:sz w:val="20"/>
          <w:szCs w:val="20"/>
          <w:lang w:val="en-US"/>
        </w:rPr>
        <w:t xml:space="preserve">The new formal name is the Priority Area on Maritime Safety and Security, which is abbreviated “PA Safe”. That is perhaps a catchy name even though it leaves </w:t>
      </w:r>
      <w:r w:rsidRPr="00D20D9B">
        <w:rPr>
          <w:rFonts w:ascii="Verdana" w:hAnsi="Verdana"/>
          <w:sz w:val="20"/>
          <w:szCs w:val="20"/>
          <w:lang w:val="en-US"/>
        </w:rPr>
        <w:lastRenderedPageBreak/>
        <w:t xml:space="preserve">maritime a bit out. The revised Action Plan will guide our work even though the plan is a document which could be modified when necessary. </w:t>
      </w:r>
    </w:p>
    <w:p w:rsidR="009F5FB8" w:rsidRPr="00AC78E8" w:rsidRDefault="009F5FB8" w:rsidP="00B93DA0">
      <w:pPr>
        <w:pStyle w:val="Listeafsnit"/>
        <w:ind w:left="0"/>
        <w:jc w:val="both"/>
        <w:rPr>
          <w:rFonts w:ascii="Verdana" w:hAnsi="Verdana"/>
          <w:sz w:val="20"/>
          <w:szCs w:val="20"/>
          <w:lang w:val="en-US"/>
        </w:rPr>
      </w:pPr>
    </w:p>
    <w:p w:rsidR="00B93DA0" w:rsidRDefault="00D20D9B" w:rsidP="00B93DA0">
      <w:pPr>
        <w:pStyle w:val="Listeafsnit"/>
        <w:ind w:left="0"/>
        <w:jc w:val="both"/>
        <w:rPr>
          <w:rFonts w:ascii="Verdana" w:hAnsi="Verdana"/>
          <w:sz w:val="20"/>
          <w:szCs w:val="20"/>
          <w:lang w:val="en-US"/>
        </w:rPr>
      </w:pPr>
      <w:r w:rsidRPr="00D20D9B">
        <w:rPr>
          <w:rFonts w:ascii="Verdana" w:hAnsi="Verdana"/>
          <w:sz w:val="20"/>
          <w:szCs w:val="20"/>
          <w:lang w:val="en-US"/>
        </w:rPr>
        <w:t>Participan</w:t>
      </w:r>
      <w:r w:rsidR="00F5159E">
        <w:rPr>
          <w:rFonts w:ascii="Verdana" w:hAnsi="Verdana"/>
          <w:sz w:val="20"/>
          <w:szCs w:val="20"/>
          <w:lang w:val="en-US"/>
        </w:rPr>
        <w:t>ts briefly presented themselves.</w:t>
      </w:r>
    </w:p>
    <w:p w:rsidR="007C377B" w:rsidRPr="00F5159E" w:rsidRDefault="007C377B" w:rsidP="00B93DA0">
      <w:pPr>
        <w:pStyle w:val="Listeafsnit"/>
        <w:ind w:left="0"/>
        <w:jc w:val="both"/>
        <w:rPr>
          <w:rFonts w:ascii="Verdana" w:hAnsi="Verdana"/>
          <w:sz w:val="20"/>
          <w:szCs w:val="20"/>
          <w:lang w:val="en-US"/>
        </w:rPr>
      </w:pPr>
    </w:p>
    <w:p w:rsidR="00485B92" w:rsidRPr="00F5159E" w:rsidRDefault="00D20D9B" w:rsidP="005D3210">
      <w:pPr>
        <w:pStyle w:val="Listeafsnit"/>
        <w:numPr>
          <w:ilvl w:val="0"/>
          <w:numId w:val="1"/>
        </w:numPr>
        <w:rPr>
          <w:rFonts w:ascii="Verdana" w:hAnsi="Verdana"/>
          <w:sz w:val="20"/>
          <w:szCs w:val="20"/>
          <w:lang w:val="en-US"/>
        </w:rPr>
      </w:pPr>
      <w:r w:rsidRPr="00D20D9B">
        <w:rPr>
          <w:rFonts w:ascii="Verdana" w:hAnsi="Verdana"/>
          <w:b/>
          <w:sz w:val="20"/>
          <w:szCs w:val="20"/>
          <w:lang w:val="en-US"/>
        </w:rPr>
        <w:t>Approval of the agenda and confirmation of the approval of the minutes of the Steering Committee meeting held on 8 November 2012</w:t>
      </w:r>
    </w:p>
    <w:p w:rsidR="007C377B" w:rsidRPr="00F5159E" w:rsidRDefault="00F5159E" w:rsidP="00F5159E">
      <w:pPr>
        <w:rPr>
          <w:rFonts w:ascii="Verdana" w:hAnsi="Verdana"/>
          <w:sz w:val="20"/>
          <w:szCs w:val="20"/>
          <w:lang w:val="en-US"/>
        </w:rPr>
      </w:pPr>
      <w:r>
        <w:rPr>
          <w:rFonts w:ascii="Verdana" w:hAnsi="Verdana"/>
          <w:sz w:val="20"/>
          <w:szCs w:val="20"/>
          <w:lang w:val="en-US"/>
        </w:rPr>
        <w:t>The Final Minutes from the Steering Committee meeting held in Copenhagen on 8 November 2012 was approved as presented</w:t>
      </w:r>
    </w:p>
    <w:p w:rsidR="00F5159E" w:rsidRDefault="00D20D9B" w:rsidP="005D3210">
      <w:pPr>
        <w:pStyle w:val="Listeafsnit"/>
        <w:numPr>
          <w:ilvl w:val="0"/>
          <w:numId w:val="1"/>
        </w:numPr>
        <w:rPr>
          <w:rFonts w:ascii="Verdana" w:hAnsi="Verdana"/>
          <w:b/>
          <w:sz w:val="20"/>
          <w:szCs w:val="20"/>
          <w:lang w:val="en-US"/>
        </w:rPr>
      </w:pPr>
      <w:r w:rsidRPr="00D20D9B">
        <w:rPr>
          <w:rFonts w:ascii="Verdana" w:hAnsi="Verdana"/>
          <w:b/>
          <w:sz w:val="20"/>
          <w:szCs w:val="20"/>
          <w:lang w:val="en-US"/>
        </w:rPr>
        <w:t>Activities of the Priority Area Coordinators since the last meeting</w:t>
      </w:r>
    </w:p>
    <w:p w:rsidR="00465324" w:rsidRPr="00F5159E" w:rsidRDefault="00D20D9B" w:rsidP="00F5159E">
      <w:pPr>
        <w:rPr>
          <w:rFonts w:ascii="Verdana" w:hAnsi="Verdana"/>
          <w:b/>
          <w:sz w:val="20"/>
          <w:szCs w:val="20"/>
          <w:lang w:val="en-US"/>
        </w:rPr>
      </w:pPr>
      <w:r w:rsidRPr="00F5159E">
        <w:rPr>
          <w:rFonts w:ascii="Verdana" w:hAnsi="Verdana"/>
          <w:sz w:val="20"/>
          <w:szCs w:val="20"/>
          <w:lang w:val="en-US"/>
        </w:rPr>
        <w:t>Mr Bøtcher briefly presented the main activities of the Priority Area Coordinators</w:t>
      </w:r>
      <w:r w:rsidR="00100D19">
        <w:rPr>
          <w:rFonts w:ascii="Verdana" w:hAnsi="Verdana"/>
          <w:sz w:val="20"/>
          <w:szCs w:val="20"/>
          <w:lang w:val="en-US"/>
        </w:rPr>
        <w:t xml:space="preserve"> (PACs)</w:t>
      </w:r>
      <w:r w:rsidRPr="00F5159E">
        <w:rPr>
          <w:rFonts w:ascii="Verdana" w:hAnsi="Verdana"/>
          <w:sz w:val="20"/>
          <w:szCs w:val="20"/>
          <w:lang w:val="en-US"/>
        </w:rPr>
        <w:t xml:space="preserve"> after the last meeting. A list of activities was distributed</w:t>
      </w:r>
      <w:r w:rsidR="000A0E9B">
        <w:rPr>
          <w:rFonts w:ascii="Verdana" w:hAnsi="Verdana"/>
          <w:sz w:val="20"/>
          <w:szCs w:val="20"/>
          <w:lang w:val="en-US"/>
        </w:rPr>
        <w:t xml:space="preserve"> (Annex 1)</w:t>
      </w:r>
      <w:r w:rsidRPr="00F5159E">
        <w:rPr>
          <w:rFonts w:ascii="Verdana" w:hAnsi="Verdana"/>
          <w:sz w:val="20"/>
          <w:szCs w:val="20"/>
          <w:lang w:val="en-US"/>
        </w:rPr>
        <w:t>. It was noted that sometimes the Steering Committee members will not hear from the PACs for a while, but it does not mean that work is not being done. A lot of the work the P</w:t>
      </w:r>
      <w:r w:rsidR="00100D19">
        <w:rPr>
          <w:rFonts w:ascii="Verdana" w:hAnsi="Verdana"/>
          <w:sz w:val="20"/>
          <w:szCs w:val="20"/>
          <w:lang w:val="en-US"/>
        </w:rPr>
        <w:t>A</w:t>
      </w:r>
      <w:r w:rsidRPr="00F5159E">
        <w:rPr>
          <w:rFonts w:ascii="Verdana" w:hAnsi="Verdana"/>
          <w:sz w:val="20"/>
          <w:szCs w:val="20"/>
          <w:lang w:val="en-US"/>
        </w:rPr>
        <w:t xml:space="preserve">Cs carry out is not easily visible. </w:t>
      </w:r>
    </w:p>
    <w:p w:rsidR="00F96A5E" w:rsidRPr="00AC78E8" w:rsidRDefault="00D20D9B" w:rsidP="005D3210">
      <w:pPr>
        <w:tabs>
          <w:tab w:val="left" w:pos="7710"/>
        </w:tabs>
        <w:rPr>
          <w:rFonts w:ascii="Verdana" w:hAnsi="Verdana"/>
          <w:sz w:val="20"/>
          <w:szCs w:val="20"/>
          <w:lang w:val="en-GB"/>
        </w:rPr>
      </w:pPr>
      <w:r w:rsidRPr="00D20D9B">
        <w:rPr>
          <w:rFonts w:ascii="Verdana" w:hAnsi="Verdana"/>
          <w:sz w:val="20"/>
          <w:szCs w:val="20"/>
          <w:lang w:val="en-GB"/>
        </w:rPr>
        <w:t>Mr Bøtcher presented the most essential activities since the last meeting.</w:t>
      </w:r>
      <w:r w:rsidRPr="00D20D9B">
        <w:rPr>
          <w:rFonts w:ascii="Verdana" w:hAnsi="Verdana"/>
          <w:sz w:val="20"/>
          <w:szCs w:val="20"/>
          <w:lang w:val="en-GB"/>
        </w:rPr>
        <w:tab/>
      </w:r>
    </w:p>
    <w:p w:rsidR="00294F4A" w:rsidRPr="00AC78E8" w:rsidRDefault="00D20D9B" w:rsidP="005D3210">
      <w:pPr>
        <w:pStyle w:val="Listeafsnit"/>
        <w:numPr>
          <w:ilvl w:val="0"/>
          <w:numId w:val="20"/>
        </w:numPr>
        <w:ind w:left="360"/>
        <w:rPr>
          <w:rFonts w:ascii="Verdana" w:hAnsi="Verdana"/>
          <w:sz w:val="20"/>
          <w:szCs w:val="20"/>
          <w:lang w:val="en-GB"/>
        </w:rPr>
      </w:pPr>
      <w:r w:rsidRPr="00D20D9B">
        <w:rPr>
          <w:rFonts w:ascii="Verdana" w:hAnsi="Verdana"/>
          <w:sz w:val="20"/>
          <w:szCs w:val="20"/>
          <w:lang w:val="en-GB"/>
        </w:rPr>
        <w:t xml:space="preserve">Completion of review of the EUSBSR strategy and the accompanying Action Plan. </w:t>
      </w:r>
    </w:p>
    <w:p w:rsidR="00294F4A" w:rsidRPr="00AC78E8" w:rsidRDefault="00D20D9B" w:rsidP="005D3210">
      <w:pPr>
        <w:pStyle w:val="Listeafsnit"/>
        <w:numPr>
          <w:ilvl w:val="0"/>
          <w:numId w:val="20"/>
        </w:numPr>
        <w:ind w:left="360"/>
        <w:rPr>
          <w:rFonts w:ascii="Verdana" w:hAnsi="Verdana"/>
          <w:sz w:val="20"/>
          <w:szCs w:val="20"/>
          <w:lang w:val="en-GB"/>
        </w:rPr>
      </w:pPr>
      <w:r w:rsidRPr="00D20D9B">
        <w:rPr>
          <w:rFonts w:ascii="Verdana" w:hAnsi="Verdana"/>
          <w:sz w:val="20"/>
          <w:szCs w:val="20"/>
          <w:lang w:val="en-GB"/>
        </w:rPr>
        <w:t xml:space="preserve">Ensuring continuity after the transition of Finnish PAC responsibility from the Ministry of Transport and Communication of Finland to the Finnish Transport Safety Agency, TRAFI.   </w:t>
      </w:r>
    </w:p>
    <w:p w:rsidR="00294F4A" w:rsidRPr="00AC78E8" w:rsidRDefault="00D20D9B" w:rsidP="005D3210">
      <w:pPr>
        <w:pStyle w:val="Listeafsnit"/>
        <w:numPr>
          <w:ilvl w:val="0"/>
          <w:numId w:val="20"/>
        </w:numPr>
        <w:ind w:left="360"/>
        <w:rPr>
          <w:rFonts w:ascii="Verdana" w:hAnsi="Verdana"/>
          <w:sz w:val="20"/>
          <w:szCs w:val="20"/>
          <w:lang w:val="en-GB"/>
        </w:rPr>
      </w:pPr>
      <w:r w:rsidRPr="00D20D9B">
        <w:rPr>
          <w:rFonts w:ascii="Verdana" w:hAnsi="Verdana"/>
          <w:sz w:val="20"/>
          <w:szCs w:val="20"/>
          <w:lang w:val="en-GB"/>
        </w:rPr>
        <w:t xml:space="preserve">Establishment of the new EUSBSR seed-money facility and dialogue with potential applicants. </w:t>
      </w:r>
    </w:p>
    <w:p w:rsidR="00294F4A" w:rsidRPr="00AC78E8" w:rsidRDefault="00D20D9B" w:rsidP="005D3210">
      <w:pPr>
        <w:pStyle w:val="Listeafsnit"/>
        <w:numPr>
          <w:ilvl w:val="0"/>
          <w:numId w:val="20"/>
        </w:numPr>
        <w:ind w:left="360"/>
        <w:rPr>
          <w:rFonts w:ascii="Verdana" w:hAnsi="Verdana"/>
          <w:sz w:val="20"/>
          <w:szCs w:val="20"/>
          <w:lang w:val="en-GB"/>
        </w:rPr>
      </w:pPr>
      <w:r w:rsidRPr="00D20D9B">
        <w:rPr>
          <w:rFonts w:ascii="Verdana" w:hAnsi="Verdana"/>
          <w:sz w:val="20"/>
          <w:szCs w:val="20"/>
          <w:lang w:val="en-GB"/>
        </w:rPr>
        <w:t>Preparing for the new E</w:t>
      </w:r>
      <w:r w:rsidR="00F5159E">
        <w:rPr>
          <w:rFonts w:ascii="Verdana" w:hAnsi="Verdana"/>
          <w:sz w:val="20"/>
          <w:szCs w:val="20"/>
          <w:lang w:val="en-GB"/>
        </w:rPr>
        <w:t xml:space="preserve">U </w:t>
      </w:r>
      <w:r w:rsidR="00FE3D0E">
        <w:rPr>
          <w:rFonts w:ascii="Verdana" w:hAnsi="Verdana"/>
          <w:sz w:val="20"/>
          <w:szCs w:val="20"/>
          <w:lang w:val="en-GB"/>
        </w:rPr>
        <w:t xml:space="preserve">Multiannual </w:t>
      </w:r>
      <w:r w:rsidR="00F5159E">
        <w:rPr>
          <w:rFonts w:ascii="Verdana" w:hAnsi="Verdana"/>
          <w:sz w:val="20"/>
          <w:szCs w:val="20"/>
          <w:lang w:val="en-GB"/>
        </w:rPr>
        <w:t xml:space="preserve">Financial Framework 2014-2020 </w:t>
      </w:r>
      <w:r w:rsidRPr="00D20D9B">
        <w:rPr>
          <w:rFonts w:ascii="Verdana" w:hAnsi="Verdana"/>
          <w:sz w:val="20"/>
          <w:szCs w:val="20"/>
          <w:lang w:val="en-GB"/>
        </w:rPr>
        <w:t>(lobbying for maritime safety &amp; security).</w:t>
      </w:r>
    </w:p>
    <w:p w:rsidR="005D3210" w:rsidRDefault="00D20D9B" w:rsidP="005D3210">
      <w:pPr>
        <w:pStyle w:val="Listeafsnit"/>
        <w:numPr>
          <w:ilvl w:val="0"/>
          <w:numId w:val="20"/>
        </w:numPr>
        <w:ind w:left="360"/>
        <w:rPr>
          <w:rFonts w:ascii="Verdana" w:hAnsi="Verdana"/>
          <w:sz w:val="20"/>
          <w:szCs w:val="20"/>
          <w:lang w:val="en-GB"/>
        </w:rPr>
      </w:pPr>
      <w:r w:rsidRPr="00D20D9B">
        <w:rPr>
          <w:rFonts w:ascii="Verdana" w:hAnsi="Verdana"/>
          <w:sz w:val="20"/>
          <w:szCs w:val="20"/>
          <w:lang w:val="en-GB"/>
        </w:rPr>
        <w:t>Preparing thematic issue of the EUSBSR newsletter on the Priority Area on Maritime Safety and Security</w:t>
      </w:r>
      <w:r w:rsidR="00FE3D0E">
        <w:rPr>
          <w:rFonts w:ascii="Verdana" w:hAnsi="Verdana"/>
          <w:sz w:val="20"/>
          <w:szCs w:val="20"/>
          <w:lang w:val="en-GB"/>
        </w:rPr>
        <w:t>, published in March 2013</w:t>
      </w:r>
      <w:r w:rsidRPr="00D20D9B">
        <w:rPr>
          <w:rFonts w:ascii="Verdana" w:hAnsi="Verdana"/>
          <w:sz w:val="20"/>
          <w:szCs w:val="20"/>
          <w:lang w:val="en-GB"/>
        </w:rPr>
        <w:t>.</w:t>
      </w:r>
    </w:p>
    <w:p w:rsidR="005D3210" w:rsidRPr="005D3210" w:rsidRDefault="005D3210" w:rsidP="005D3210">
      <w:pPr>
        <w:pStyle w:val="Listeafsnit"/>
        <w:ind w:left="360"/>
        <w:rPr>
          <w:rFonts w:ascii="Verdana" w:hAnsi="Verdana"/>
          <w:sz w:val="20"/>
          <w:szCs w:val="20"/>
          <w:lang w:val="en-GB"/>
        </w:rPr>
      </w:pPr>
    </w:p>
    <w:p w:rsidR="00557F81" w:rsidRPr="00AC78E8" w:rsidRDefault="00D20D9B" w:rsidP="005D3210">
      <w:pPr>
        <w:pStyle w:val="Listeafsnit"/>
        <w:numPr>
          <w:ilvl w:val="0"/>
          <w:numId w:val="1"/>
        </w:numPr>
        <w:rPr>
          <w:rFonts w:ascii="Verdana" w:hAnsi="Verdana"/>
          <w:b/>
          <w:sz w:val="20"/>
          <w:szCs w:val="20"/>
          <w:lang w:val="en-US"/>
        </w:rPr>
      </w:pPr>
      <w:r w:rsidRPr="00D20D9B">
        <w:rPr>
          <w:rFonts w:ascii="Verdana" w:hAnsi="Verdana"/>
          <w:b/>
          <w:sz w:val="20"/>
          <w:szCs w:val="20"/>
          <w:lang w:val="en-US"/>
        </w:rPr>
        <w:t>Status of ongoing Flagship Projects</w:t>
      </w:r>
      <w:r w:rsidR="00FE3D0E">
        <w:rPr>
          <w:rFonts w:ascii="Verdana" w:hAnsi="Verdana"/>
          <w:b/>
          <w:sz w:val="20"/>
          <w:szCs w:val="20"/>
          <w:lang w:val="en-US"/>
        </w:rPr>
        <w:t>:</w:t>
      </w:r>
    </w:p>
    <w:p w:rsidR="00557F81" w:rsidRPr="00AC78E8" w:rsidRDefault="00557F81" w:rsidP="005D3210">
      <w:pPr>
        <w:pStyle w:val="Listeafsnit"/>
        <w:rPr>
          <w:rFonts w:ascii="Verdana" w:hAnsi="Verdana"/>
          <w:sz w:val="20"/>
          <w:szCs w:val="20"/>
          <w:lang w:val="en-US"/>
        </w:rPr>
      </w:pPr>
    </w:p>
    <w:p w:rsidR="00557F81" w:rsidRPr="00AC78E8" w:rsidRDefault="00D20D9B" w:rsidP="005D3210">
      <w:pPr>
        <w:pStyle w:val="Listeafsnit"/>
        <w:ind w:left="0"/>
        <w:rPr>
          <w:rFonts w:ascii="Verdana" w:hAnsi="Verdana"/>
          <w:sz w:val="20"/>
          <w:szCs w:val="20"/>
          <w:lang w:val="en-US"/>
        </w:rPr>
      </w:pPr>
      <w:r w:rsidRPr="00D20D9B">
        <w:rPr>
          <w:rFonts w:ascii="Verdana" w:hAnsi="Verdana"/>
          <w:b/>
          <w:sz w:val="20"/>
          <w:szCs w:val="20"/>
          <w:lang w:val="en-US"/>
        </w:rPr>
        <w:t>a) Speed up re-surveying of major shipping routes and ports</w:t>
      </w:r>
    </w:p>
    <w:p w:rsidR="00465324" w:rsidRPr="00AC78E8" w:rsidRDefault="00D20D9B" w:rsidP="005D3210">
      <w:pPr>
        <w:rPr>
          <w:rFonts w:ascii="Verdana" w:hAnsi="Verdana"/>
          <w:b/>
          <w:sz w:val="20"/>
          <w:szCs w:val="20"/>
          <w:lang w:val="en-US"/>
        </w:rPr>
      </w:pPr>
      <w:r w:rsidRPr="00D20D9B">
        <w:rPr>
          <w:rFonts w:ascii="Verdana" w:hAnsi="Verdana"/>
          <w:sz w:val="20"/>
          <w:szCs w:val="20"/>
          <w:lang w:val="en-US"/>
        </w:rPr>
        <w:t>A representative from the Flagship Project was unable to participate due to overlapping commitments, but a progress report was kindly prepared by Mr Juha Korhonen and distributed to the participants. The meeting took note of the progress report</w:t>
      </w:r>
      <w:r w:rsidR="0024060B">
        <w:rPr>
          <w:rFonts w:ascii="Verdana" w:hAnsi="Verdana"/>
          <w:sz w:val="20"/>
          <w:szCs w:val="20"/>
          <w:lang w:val="en-US"/>
        </w:rPr>
        <w:t xml:space="preserve"> (</w:t>
      </w:r>
      <w:r w:rsidR="00672AC7">
        <w:rPr>
          <w:rFonts w:ascii="Verdana" w:hAnsi="Verdana"/>
          <w:sz w:val="20"/>
          <w:szCs w:val="20"/>
          <w:lang w:val="en-US"/>
        </w:rPr>
        <w:t>previously circulated</w:t>
      </w:r>
      <w:r w:rsidR="0024060B">
        <w:rPr>
          <w:rFonts w:ascii="Verdana" w:hAnsi="Verdana"/>
          <w:sz w:val="20"/>
          <w:szCs w:val="20"/>
          <w:lang w:val="en-US"/>
        </w:rPr>
        <w:t>)</w:t>
      </w:r>
      <w:r w:rsidRPr="00D20D9B">
        <w:rPr>
          <w:rFonts w:ascii="Verdana" w:hAnsi="Verdana"/>
          <w:sz w:val="20"/>
          <w:szCs w:val="20"/>
          <w:lang w:val="en-US"/>
        </w:rPr>
        <w:t>.</w:t>
      </w:r>
    </w:p>
    <w:p w:rsidR="005B16EF" w:rsidRPr="00AC78E8" w:rsidRDefault="00D20D9B" w:rsidP="005D3210">
      <w:pPr>
        <w:rPr>
          <w:rFonts w:ascii="Verdana" w:hAnsi="Verdana"/>
          <w:b/>
          <w:sz w:val="20"/>
          <w:szCs w:val="20"/>
          <w:lang w:val="en-US"/>
        </w:rPr>
      </w:pPr>
      <w:r w:rsidRPr="00D20D9B">
        <w:rPr>
          <w:rFonts w:ascii="Verdana" w:hAnsi="Verdana"/>
          <w:b/>
          <w:sz w:val="20"/>
          <w:szCs w:val="20"/>
          <w:lang w:val="en-US"/>
        </w:rPr>
        <w:t>b) Develop a plan to reduce the number of accidents in fisheries</w:t>
      </w:r>
    </w:p>
    <w:p w:rsidR="005B16EF" w:rsidRPr="00AC78E8" w:rsidRDefault="00D20D9B" w:rsidP="00B718A4">
      <w:pPr>
        <w:jc w:val="both"/>
        <w:rPr>
          <w:rFonts w:ascii="Verdana" w:hAnsi="Verdana"/>
          <w:sz w:val="20"/>
          <w:szCs w:val="20"/>
          <w:lang w:val="en-US"/>
        </w:rPr>
      </w:pPr>
      <w:r w:rsidRPr="00D20D9B">
        <w:rPr>
          <w:rFonts w:ascii="Verdana" w:hAnsi="Verdana"/>
          <w:sz w:val="20"/>
          <w:szCs w:val="20"/>
          <w:lang w:val="en-US"/>
        </w:rPr>
        <w:t>Ms</w:t>
      </w:r>
      <w:r w:rsidR="00FE3D0E">
        <w:rPr>
          <w:rFonts w:ascii="Verdana" w:hAnsi="Verdana"/>
          <w:sz w:val="20"/>
          <w:szCs w:val="20"/>
          <w:lang w:val="en-US"/>
        </w:rPr>
        <w:t>.</w:t>
      </w:r>
      <w:r w:rsidRPr="00D20D9B">
        <w:rPr>
          <w:rFonts w:ascii="Verdana" w:hAnsi="Verdana"/>
          <w:sz w:val="20"/>
          <w:szCs w:val="20"/>
          <w:lang w:val="en-US"/>
        </w:rPr>
        <w:t xml:space="preserve"> Sally Clink of the Baltic Sea Regional Advisory Council (on fisheries) presented the progress of the project. She recapped the aim of the project by presenting the </w:t>
      </w:r>
      <w:r w:rsidRPr="00D20D9B">
        <w:rPr>
          <w:rFonts w:ascii="Verdana" w:hAnsi="Verdana" w:cs="Trebuchet MS"/>
          <w:sz w:val="20"/>
          <w:szCs w:val="20"/>
          <w:lang w:val="en-US"/>
        </w:rPr>
        <w:t>main objectives of the project, which is working towards developing a plan for reducing number of accidents in fisheries.</w:t>
      </w:r>
      <w:r w:rsidRPr="00D20D9B">
        <w:rPr>
          <w:rFonts w:ascii="Verdana" w:hAnsi="Verdana" w:cs="Trebuchet MS"/>
          <w:color w:val="FF0000"/>
          <w:sz w:val="20"/>
          <w:szCs w:val="20"/>
          <w:lang w:val="en-US"/>
        </w:rPr>
        <w:t xml:space="preserve"> </w:t>
      </w:r>
      <w:r w:rsidRPr="00F5159E">
        <w:rPr>
          <w:rFonts w:ascii="Verdana" w:hAnsi="Verdana" w:cs="Trebuchet MS"/>
          <w:sz w:val="20"/>
          <w:szCs w:val="20"/>
          <w:lang w:val="en-US"/>
        </w:rPr>
        <w:t>No plan exists yet, but the project is working towards being able to develop one.</w:t>
      </w:r>
      <w:r w:rsidRPr="00D20D9B">
        <w:rPr>
          <w:rFonts w:ascii="Verdana" w:hAnsi="Verdana" w:cs="Trebuchet MS"/>
          <w:sz w:val="20"/>
          <w:szCs w:val="20"/>
          <w:lang w:val="en-US"/>
        </w:rPr>
        <w:t xml:space="preserve"> The project</w:t>
      </w:r>
      <w:r w:rsidRPr="00D20D9B">
        <w:rPr>
          <w:rFonts w:ascii="Verdana" w:hAnsi="Verdana" w:cs="Trebuchet MS"/>
          <w:color w:val="FF0000"/>
          <w:sz w:val="20"/>
          <w:szCs w:val="20"/>
          <w:lang w:val="en-US"/>
        </w:rPr>
        <w:t xml:space="preserve"> </w:t>
      </w:r>
      <w:r w:rsidRPr="00D20D9B">
        <w:rPr>
          <w:rFonts w:ascii="Verdana" w:hAnsi="Verdana"/>
          <w:sz w:val="20"/>
          <w:szCs w:val="20"/>
          <w:lang w:val="en-US"/>
        </w:rPr>
        <w:t>consist</w:t>
      </w:r>
      <w:r w:rsidR="00F5159E">
        <w:rPr>
          <w:rFonts w:ascii="Verdana" w:hAnsi="Verdana"/>
          <w:sz w:val="20"/>
          <w:szCs w:val="20"/>
          <w:lang w:val="en-US"/>
        </w:rPr>
        <w:t>s</w:t>
      </w:r>
      <w:r w:rsidRPr="00D20D9B">
        <w:rPr>
          <w:rFonts w:ascii="Verdana" w:hAnsi="Verdana"/>
          <w:sz w:val="20"/>
          <w:szCs w:val="20"/>
          <w:lang w:val="en-US"/>
        </w:rPr>
        <w:t xml:space="preserve"> of t</w:t>
      </w:r>
      <w:r w:rsidR="00F5159E">
        <w:rPr>
          <w:rFonts w:ascii="Verdana" w:hAnsi="Verdana"/>
          <w:sz w:val="20"/>
          <w:szCs w:val="20"/>
          <w:lang w:val="en-US"/>
        </w:rPr>
        <w:t>hree stages.</w:t>
      </w:r>
      <w:r w:rsidRPr="00D20D9B">
        <w:rPr>
          <w:rFonts w:ascii="Verdana" w:hAnsi="Verdana"/>
          <w:sz w:val="20"/>
          <w:szCs w:val="20"/>
          <w:lang w:val="en-US"/>
        </w:rPr>
        <w:t xml:space="preserve"> First a kick off meeting held on 25 February 2013, which</w:t>
      </w:r>
      <w:r w:rsidR="00BB774E">
        <w:rPr>
          <w:rFonts w:ascii="Verdana" w:hAnsi="Verdana"/>
          <w:sz w:val="20"/>
          <w:szCs w:val="20"/>
          <w:lang w:val="en-US"/>
        </w:rPr>
        <w:t xml:space="preserve"> gathered representatives from nine</w:t>
      </w:r>
      <w:r w:rsidRPr="00D20D9B">
        <w:rPr>
          <w:rFonts w:ascii="Verdana" w:hAnsi="Verdana"/>
          <w:sz w:val="20"/>
          <w:szCs w:val="20"/>
          <w:lang w:val="en-US"/>
        </w:rPr>
        <w:t xml:space="preserve"> Baltic Sea States and DG Mare</w:t>
      </w:r>
      <w:r w:rsidR="00BB774E">
        <w:rPr>
          <w:rFonts w:ascii="Verdana" w:hAnsi="Verdana"/>
          <w:sz w:val="20"/>
          <w:szCs w:val="20"/>
          <w:lang w:val="en-US"/>
        </w:rPr>
        <w:t>, s</w:t>
      </w:r>
      <w:r w:rsidRPr="00D20D9B">
        <w:rPr>
          <w:rFonts w:ascii="Verdana" w:hAnsi="Verdana"/>
          <w:sz w:val="20"/>
          <w:szCs w:val="20"/>
          <w:lang w:val="en-US"/>
        </w:rPr>
        <w:t xml:space="preserve">econdly fact finding visits to selected countries of the region with the aim of gathering information on safety and accident reporting practices in each country, and finally a report. The project is now </w:t>
      </w:r>
      <w:r w:rsidR="00BB774E">
        <w:rPr>
          <w:rFonts w:ascii="Verdana" w:hAnsi="Verdana"/>
          <w:sz w:val="20"/>
          <w:szCs w:val="20"/>
          <w:lang w:val="en-US"/>
        </w:rPr>
        <w:t>at</w:t>
      </w:r>
      <w:r w:rsidRPr="00D20D9B">
        <w:rPr>
          <w:rFonts w:ascii="Verdana" w:hAnsi="Verdana"/>
          <w:sz w:val="20"/>
          <w:szCs w:val="20"/>
          <w:lang w:val="en-US"/>
        </w:rPr>
        <w:t xml:space="preserve"> stage two, and a series of study visits are currently being planned.</w:t>
      </w:r>
    </w:p>
    <w:p w:rsidR="00777096" w:rsidRPr="00AC78E8" w:rsidRDefault="00D20D9B" w:rsidP="00B718A4">
      <w:pPr>
        <w:jc w:val="both"/>
        <w:rPr>
          <w:rFonts w:ascii="Verdana" w:hAnsi="Verdana"/>
          <w:sz w:val="20"/>
          <w:szCs w:val="20"/>
          <w:lang w:val="en-US"/>
        </w:rPr>
      </w:pPr>
      <w:r w:rsidRPr="00D20D9B">
        <w:rPr>
          <w:rFonts w:ascii="Verdana" w:hAnsi="Verdana"/>
          <w:sz w:val="20"/>
          <w:szCs w:val="20"/>
          <w:lang w:val="en-US"/>
        </w:rPr>
        <w:t xml:space="preserve">Ms. Clink noted that all participants at the kick-off meeting brought information on what is needed to become a fisherman and what is done if an accident happens. She also noted that </w:t>
      </w:r>
      <w:r w:rsidRPr="00D20D9B">
        <w:rPr>
          <w:rFonts w:ascii="Verdana" w:hAnsi="Verdana"/>
          <w:sz w:val="20"/>
          <w:szCs w:val="20"/>
          <w:lang w:val="en-US"/>
        </w:rPr>
        <w:lastRenderedPageBreak/>
        <w:t>the issues identified related to</w:t>
      </w:r>
      <w:r w:rsidR="00BB774E">
        <w:rPr>
          <w:rFonts w:ascii="Verdana" w:hAnsi="Verdana"/>
          <w:sz w:val="20"/>
          <w:szCs w:val="20"/>
          <w:lang w:val="en-US"/>
        </w:rPr>
        <w:t xml:space="preserve"> the </w:t>
      </w:r>
      <w:r w:rsidRPr="00D20D9B">
        <w:rPr>
          <w:rFonts w:ascii="Verdana" w:hAnsi="Verdana"/>
          <w:sz w:val="20"/>
          <w:szCs w:val="20"/>
          <w:lang w:val="en-US"/>
        </w:rPr>
        <w:t xml:space="preserve">definition of an accident/incident, access to data, reporting regimes and culture, willingness to report, challenges in </w:t>
      </w:r>
      <w:r w:rsidR="00BB774E">
        <w:rPr>
          <w:rFonts w:ascii="Verdana" w:hAnsi="Verdana"/>
          <w:sz w:val="20"/>
          <w:szCs w:val="20"/>
          <w:lang w:val="en-US"/>
        </w:rPr>
        <w:t xml:space="preserve">maintaining focus on safety in </w:t>
      </w:r>
      <w:r w:rsidR="00682661">
        <w:rPr>
          <w:rFonts w:ascii="Verdana" w:hAnsi="Verdana"/>
          <w:sz w:val="20"/>
          <w:szCs w:val="20"/>
          <w:lang w:val="en-US"/>
        </w:rPr>
        <w:t xml:space="preserve">fleets </w:t>
      </w:r>
      <w:r w:rsidRPr="00D20D9B">
        <w:rPr>
          <w:rFonts w:ascii="Verdana" w:hAnsi="Verdana"/>
          <w:sz w:val="20"/>
          <w:szCs w:val="20"/>
          <w:lang w:val="en-US"/>
        </w:rPr>
        <w:t>that are getting smaller and</w:t>
      </w:r>
      <w:r w:rsidR="00682661">
        <w:rPr>
          <w:rFonts w:ascii="Verdana" w:hAnsi="Verdana"/>
          <w:sz w:val="20"/>
          <w:szCs w:val="20"/>
          <w:lang w:val="en-US"/>
        </w:rPr>
        <w:t xml:space="preserve"> issues pertaining to education </w:t>
      </w:r>
      <w:r w:rsidRPr="00D20D9B">
        <w:rPr>
          <w:rFonts w:ascii="Verdana" w:hAnsi="Verdana"/>
          <w:sz w:val="20"/>
          <w:szCs w:val="20"/>
          <w:lang w:val="en-US"/>
        </w:rPr>
        <w:t xml:space="preserve">and training. </w:t>
      </w:r>
      <w:r w:rsidRPr="00D20D9B">
        <w:rPr>
          <w:rFonts w:ascii="Verdana" w:hAnsi="Verdana"/>
          <w:sz w:val="20"/>
          <w:szCs w:val="20"/>
          <w:lang w:val="en-US"/>
        </w:rPr>
        <w:br/>
        <w:t>The report from the meeting can be found at the BSRAC website.</w:t>
      </w:r>
    </w:p>
    <w:p w:rsidR="00B329F8" w:rsidRPr="00AC78E8" w:rsidRDefault="00D20D9B" w:rsidP="00B718A4">
      <w:pPr>
        <w:jc w:val="both"/>
        <w:rPr>
          <w:rFonts w:ascii="Verdana" w:hAnsi="Verdana"/>
          <w:sz w:val="20"/>
          <w:szCs w:val="20"/>
          <w:lang w:val="en-US"/>
        </w:rPr>
      </w:pPr>
      <w:r w:rsidRPr="00D20D9B">
        <w:rPr>
          <w:rFonts w:ascii="Verdana" w:hAnsi="Verdana"/>
          <w:sz w:val="20"/>
          <w:szCs w:val="20"/>
          <w:lang w:val="en-US"/>
        </w:rPr>
        <w:t xml:space="preserve">It was further noted that the Steering Committee meetings is an excellent chance for the projects to get in touch with authorities from different countries. </w:t>
      </w:r>
    </w:p>
    <w:p w:rsidR="00777096" w:rsidRPr="00AC78E8" w:rsidRDefault="00D20D9B" w:rsidP="00B718A4">
      <w:pPr>
        <w:jc w:val="both"/>
        <w:rPr>
          <w:rFonts w:ascii="Verdana" w:hAnsi="Verdana"/>
          <w:sz w:val="20"/>
          <w:szCs w:val="20"/>
          <w:lang w:val="en-US"/>
        </w:rPr>
      </w:pPr>
      <w:r w:rsidRPr="00D20D9B">
        <w:rPr>
          <w:rFonts w:ascii="Verdana" w:hAnsi="Verdana"/>
          <w:sz w:val="20"/>
          <w:szCs w:val="20"/>
          <w:lang w:val="en-US"/>
        </w:rPr>
        <w:t>Completing her presentation, Ms</w:t>
      </w:r>
      <w:r w:rsidR="00FE3D0E">
        <w:rPr>
          <w:rFonts w:ascii="Verdana" w:hAnsi="Verdana"/>
          <w:sz w:val="20"/>
          <w:szCs w:val="20"/>
          <w:lang w:val="en-US"/>
        </w:rPr>
        <w:t>.</w:t>
      </w:r>
      <w:r w:rsidRPr="00D20D9B">
        <w:rPr>
          <w:rFonts w:ascii="Verdana" w:hAnsi="Verdana"/>
          <w:sz w:val="20"/>
          <w:szCs w:val="20"/>
          <w:lang w:val="en-US"/>
        </w:rPr>
        <w:t xml:space="preserve"> Clink expressed gratitude to the Priority Area Coordinator </w:t>
      </w:r>
      <w:r w:rsidR="005C7482">
        <w:rPr>
          <w:rFonts w:ascii="Verdana" w:hAnsi="Verdana"/>
          <w:sz w:val="20"/>
          <w:szCs w:val="20"/>
          <w:lang w:val="en-US"/>
        </w:rPr>
        <w:t xml:space="preserve">whose assistance </w:t>
      </w:r>
      <w:r w:rsidR="00883B81">
        <w:rPr>
          <w:rFonts w:ascii="Verdana" w:hAnsi="Verdana"/>
          <w:sz w:val="20"/>
          <w:szCs w:val="20"/>
          <w:lang w:val="en-US"/>
        </w:rPr>
        <w:t>ha</w:t>
      </w:r>
      <w:r w:rsidR="005C7482">
        <w:rPr>
          <w:rFonts w:ascii="Verdana" w:hAnsi="Verdana"/>
          <w:sz w:val="20"/>
          <w:szCs w:val="20"/>
          <w:lang w:val="en-US"/>
        </w:rPr>
        <w:t>d</w:t>
      </w:r>
      <w:r w:rsidR="00883B81">
        <w:rPr>
          <w:rFonts w:ascii="Verdana" w:hAnsi="Verdana"/>
          <w:sz w:val="20"/>
          <w:szCs w:val="20"/>
          <w:lang w:val="en-US"/>
        </w:rPr>
        <w:t xml:space="preserve"> been crucial</w:t>
      </w:r>
      <w:r w:rsidRPr="00D20D9B">
        <w:rPr>
          <w:rFonts w:ascii="Verdana" w:hAnsi="Verdana"/>
          <w:sz w:val="20"/>
          <w:szCs w:val="20"/>
          <w:lang w:val="en-US"/>
        </w:rPr>
        <w:t xml:space="preserve"> in getting the project started. </w:t>
      </w:r>
    </w:p>
    <w:p w:rsidR="00777096" w:rsidRPr="00AC78E8" w:rsidRDefault="00D20D9B" w:rsidP="00B718A4">
      <w:pPr>
        <w:jc w:val="both"/>
        <w:rPr>
          <w:rFonts w:ascii="Verdana" w:hAnsi="Verdana"/>
          <w:sz w:val="20"/>
          <w:szCs w:val="20"/>
          <w:lang w:val="en-US"/>
        </w:rPr>
      </w:pPr>
      <w:r w:rsidRPr="00D20D9B">
        <w:rPr>
          <w:rFonts w:ascii="Verdana" w:hAnsi="Verdana"/>
          <w:sz w:val="20"/>
          <w:szCs w:val="20"/>
          <w:lang w:val="en-US"/>
        </w:rPr>
        <w:t>Ms</w:t>
      </w:r>
      <w:r w:rsidR="00FE3D0E">
        <w:rPr>
          <w:rFonts w:ascii="Verdana" w:hAnsi="Verdana"/>
          <w:sz w:val="20"/>
          <w:szCs w:val="20"/>
          <w:lang w:val="en-US"/>
        </w:rPr>
        <w:t>.</w:t>
      </w:r>
      <w:r w:rsidRPr="00D20D9B">
        <w:rPr>
          <w:rFonts w:ascii="Verdana" w:hAnsi="Verdana"/>
          <w:sz w:val="20"/>
          <w:szCs w:val="20"/>
          <w:lang w:val="en-US"/>
        </w:rPr>
        <w:t xml:space="preserve"> Veera Kojo</w:t>
      </w:r>
      <w:r w:rsidR="00FE3D0E">
        <w:rPr>
          <w:rFonts w:ascii="Verdana" w:hAnsi="Verdana"/>
          <w:sz w:val="20"/>
          <w:szCs w:val="20"/>
          <w:lang w:val="en-US"/>
        </w:rPr>
        <w:t>, Ministry of Transport and Communications of Finland,</w:t>
      </w:r>
      <w:r w:rsidRPr="00D20D9B">
        <w:rPr>
          <w:rFonts w:ascii="Verdana" w:hAnsi="Verdana"/>
          <w:sz w:val="20"/>
          <w:szCs w:val="20"/>
          <w:lang w:val="en-US"/>
        </w:rPr>
        <w:t xml:space="preserve"> expressed gratitude for the possible help this </w:t>
      </w:r>
      <w:r w:rsidR="00FE3D0E">
        <w:rPr>
          <w:rFonts w:ascii="Verdana" w:hAnsi="Verdana"/>
          <w:sz w:val="20"/>
          <w:szCs w:val="20"/>
          <w:lang w:val="en-US"/>
        </w:rPr>
        <w:t xml:space="preserve">project </w:t>
      </w:r>
      <w:r w:rsidRPr="00D20D9B">
        <w:rPr>
          <w:rFonts w:ascii="Verdana" w:hAnsi="Verdana"/>
          <w:sz w:val="20"/>
          <w:szCs w:val="20"/>
          <w:lang w:val="en-US"/>
        </w:rPr>
        <w:t xml:space="preserve">can provide for the </w:t>
      </w:r>
      <w:r w:rsidR="00FE3D0E">
        <w:rPr>
          <w:rFonts w:ascii="Verdana" w:hAnsi="Verdana"/>
          <w:sz w:val="20"/>
          <w:szCs w:val="20"/>
          <w:lang w:val="en-US"/>
        </w:rPr>
        <w:t>s</w:t>
      </w:r>
      <w:r w:rsidRPr="00D20D9B">
        <w:rPr>
          <w:rFonts w:ascii="Verdana" w:hAnsi="Verdana"/>
          <w:sz w:val="20"/>
          <w:szCs w:val="20"/>
          <w:lang w:val="en-US"/>
        </w:rPr>
        <w:t xml:space="preserve">tates to consider ratifications of the IMO Cape Town agreement/protocol. </w:t>
      </w:r>
    </w:p>
    <w:p w:rsidR="00777096" w:rsidRPr="00AC78E8" w:rsidRDefault="00FE3D0E" w:rsidP="00B718A4">
      <w:pPr>
        <w:jc w:val="both"/>
        <w:rPr>
          <w:rFonts w:ascii="Verdana" w:hAnsi="Verdana"/>
          <w:sz w:val="20"/>
          <w:szCs w:val="20"/>
          <w:lang w:val="en-US"/>
        </w:rPr>
      </w:pPr>
      <w:r>
        <w:rPr>
          <w:rFonts w:ascii="Verdana" w:hAnsi="Verdana"/>
          <w:sz w:val="20"/>
          <w:szCs w:val="20"/>
          <w:lang w:val="en-US"/>
        </w:rPr>
        <w:t xml:space="preserve">Izolda Bulvinaite, </w:t>
      </w:r>
      <w:r w:rsidR="00D20D9B" w:rsidRPr="00D20D9B">
        <w:rPr>
          <w:rFonts w:ascii="Verdana" w:hAnsi="Verdana"/>
          <w:sz w:val="20"/>
          <w:szCs w:val="20"/>
          <w:lang w:val="en-US"/>
        </w:rPr>
        <w:t>DG Mare</w:t>
      </w:r>
      <w:r>
        <w:rPr>
          <w:rFonts w:ascii="Verdana" w:hAnsi="Verdana"/>
          <w:sz w:val="20"/>
          <w:szCs w:val="20"/>
          <w:lang w:val="en-US"/>
        </w:rPr>
        <w:t>,</w:t>
      </w:r>
      <w:r w:rsidR="00D20D9B" w:rsidRPr="00D20D9B">
        <w:rPr>
          <w:rFonts w:ascii="Verdana" w:hAnsi="Verdana"/>
          <w:sz w:val="20"/>
          <w:szCs w:val="20"/>
          <w:lang w:val="en-US"/>
        </w:rPr>
        <w:t xml:space="preserve"> expressed content that the project has started and promised to follow its progress carefully. </w:t>
      </w:r>
    </w:p>
    <w:p w:rsidR="00534CE8" w:rsidRPr="005D3210" w:rsidRDefault="00FE3D0E" w:rsidP="00B718A4">
      <w:pPr>
        <w:jc w:val="both"/>
        <w:rPr>
          <w:rFonts w:ascii="Verdana" w:hAnsi="Verdana"/>
          <w:sz w:val="20"/>
          <w:szCs w:val="20"/>
          <w:lang w:val="en-US"/>
        </w:rPr>
      </w:pPr>
      <w:r>
        <w:rPr>
          <w:rFonts w:ascii="Verdana" w:hAnsi="Verdana"/>
          <w:sz w:val="20"/>
          <w:szCs w:val="20"/>
          <w:lang w:val="en-US"/>
        </w:rPr>
        <w:t xml:space="preserve">Hermanni Backer, </w:t>
      </w:r>
      <w:r w:rsidR="00D20D9B" w:rsidRPr="00D20D9B">
        <w:rPr>
          <w:rFonts w:ascii="Verdana" w:hAnsi="Verdana"/>
          <w:sz w:val="20"/>
          <w:szCs w:val="20"/>
          <w:lang w:val="en-US"/>
        </w:rPr>
        <w:t>HELCOM</w:t>
      </w:r>
      <w:r>
        <w:rPr>
          <w:rFonts w:ascii="Verdana" w:hAnsi="Verdana"/>
          <w:sz w:val="20"/>
          <w:szCs w:val="20"/>
          <w:lang w:val="en-US"/>
        </w:rPr>
        <w:t>,</w:t>
      </w:r>
      <w:r w:rsidR="00D20D9B" w:rsidRPr="00D20D9B">
        <w:rPr>
          <w:rFonts w:ascii="Verdana" w:hAnsi="Verdana"/>
          <w:sz w:val="20"/>
          <w:szCs w:val="20"/>
          <w:lang w:val="en-US"/>
        </w:rPr>
        <w:t xml:space="preserve"> </w:t>
      </w:r>
      <w:r>
        <w:rPr>
          <w:rFonts w:ascii="Verdana" w:hAnsi="Verdana"/>
          <w:sz w:val="20"/>
          <w:szCs w:val="20"/>
          <w:lang w:val="en-US"/>
        </w:rPr>
        <w:t xml:space="preserve">also </w:t>
      </w:r>
      <w:r w:rsidR="00D20D9B" w:rsidRPr="00D20D9B">
        <w:rPr>
          <w:rFonts w:ascii="Verdana" w:hAnsi="Verdana"/>
          <w:sz w:val="20"/>
          <w:szCs w:val="20"/>
          <w:lang w:val="en-US"/>
        </w:rPr>
        <w:t xml:space="preserve">expressed interest in the project, in particular as concerns the definition of accidents and noted in this context the annual statistics on maritime accidents in the Baltic Sea issued by HELCOM. The meeting briefly discussed the HELCOM statistics, and it was noted that </w:t>
      </w:r>
      <w:r w:rsidR="00601796">
        <w:rPr>
          <w:rFonts w:ascii="Verdana" w:hAnsi="Verdana"/>
          <w:sz w:val="20"/>
          <w:szCs w:val="20"/>
          <w:lang w:val="en-US"/>
        </w:rPr>
        <w:t>a</w:t>
      </w:r>
      <w:r w:rsidR="00601796" w:rsidRPr="007518D3">
        <w:rPr>
          <w:rFonts w:ascii="Verdana" w:hAnsi="Verdana"/>
          <w:sz w:val="20"/>
          <w:szCs w:val="20"/>
          <w:lang w:val="en-US"/>
        </w:rPr>
        <w:t>nnual reports on shipping accidents in the Baltic Sea area have been compiled by HELCOM since 2000. According to the agreed procedure all accidents are reported irrespectively if there was pollution or not. This includes accidents which involved tankers over 150 gross tonnage and/or other ships over 400 GT, both in territorial seas or EEZ of the HE</w:t>
      </w:r>
      <w:r w:rsidR="00601796">
        <w:rPr>
          <w:rFonts w:ascii="Verdana" w:hAnsi="Verdana"/>
          <w:sz w:val="20"/>
          <w:szCs w:val="20"/>
          <w:lang w:val="en-US"/>
        </w:rPr>
        <w:t>L</w:t>
      </w:r>
      <w:r w:rsidR="00601796" w:rsidRPr="007518D3">
        <w:rPr>
          <w:rFonts w:ascii="Verdana" w:hAnsi="Verdana"/>
          <w:sz w:val="20"/>
          <w:szCs w:val="20"/>
          <w:lang w:val="en-US"/>
        </w:rPr>
        <w:t>COM</w:t>
      </w:r>
      <w:r w:rsidR="00601796">
        <w:rPr>
          <w:rFonts w:ascii="Verdana" w:hAnsi="Verdana"/>
          <w:sz w:val="20"/>
          <w:szCs w:val="20"/>
          <w:lang w:val="en-US"/>
        </w:rPr>
        <w:t xml:space="preserve"> Contracting Party. </w:t>
      </w:r>
      <w:r w:rsidR="00601796" w:rsidRPr="007518D3">
        <w:rPr>
          <w:rFonts w:ascii="Verdana" w:hAnsi="Verdana"/>
          <w:sz w:val="20"/>
          <w:szCs w:val="20"/>
          <w:lang w:val="en-US"/>
        </w:rPr>
        <w:t xml:space="preserve">Accident types </w:t>
      </w:r>
      <w:r w:rsidR="00601796">
        <w:rPr>
          <w:rFonts w:ascii="Verdana" w:hAnsi="Verdana"/>
          <w:sz w:val="20"/>
          <w:szCs w:val="20"/>
          <w:lang w:val="en-US"/>
        </w:rPr>
        <w:t>of IMO casualty reporting are used and cover</w:t>
      </w:r>
      <w:r w:rsidR="00601796" w:rsidRPr="007518D3">
        <w:rPr>
          <w:rFonts w:ascii="Verdana" w:hAnsi="Verdana"/>
          <w:sz w:val="20"/>
          <w:szCs w:val="20"/>
          <w:lang w:val="en-US"/>
        </w:rPr>
        <w:t xml:space="preserve"> i.a. groundings, collision with other vessel or contact with fixed structures (offshore installations, wrecks, etc.) disabled vessels (e.g. machinery and/or structure failure), fire and explosions</w:t>
      </w:r>
      <w:r w:rsidR="00601796">
        <w:rPr>
          <w:rFonts w:ascii="Verdana" w:hAnsi="Verdana"/>
          <w:sz w:val="20"/>
          <w:szCs w:val="20"/>
          <w:lang w:val="en-US"/>
        </w:rPr>
        <w:t xml:space="preserve">. </w:t>
      </w:r>
      <w:r w:rsidR="00D20D9B" w:rsidRPr="00D20D9B">
        <w:rPr>
          <w:rFonts w:ascii="Verdana" w:hAnsi="Verdana"/>
          <w:sz w:val="20"/>
          <w:szCs w:val="20"/>
          <w:lang w:val="en-US"/>
        </w:rPr>
        <w:t xml:space="preserve">It was found that this project can provide interesting additional information also for HELCOM </w:t>
      </w:r>
      <w:r w:rsidR="00601796">
        <w:rPr>
          <w:rFonts w:ascii="Verdana" w:hAnsi="Verdana"/>
          <w:sz w:val="20"/>
          <w:szCs w:val="20"/>
          <w:lang w:val="en-US"/>
        </w:rPr>
        <w:t>as the project covers accidents of, and between, smaller vessels</w:t>
      </w:r>
      <w:r w:rsidR="00601796" w:rsidRPr="00D20D9B">
        <w:rPr>
          <w:rFonts w:ascii="Verdana" w:hAnsi="Verdana"/>
          <w:sz w:val="20"/>
          <w:szCs w:val="20"/>
          <w:lang w:val="en-US"/>
        </w:rPr>
        <w:t xml:space="preserve">. </w:t>
      </w:r>
    </w:p>
    <w:p w:rsidR="00F96A5E" w:rsidRPr="00AC78E8" w:rsidRDefault="00D20D9B" w:rsidP="005D3210">
      <w:pPr>
        <w:rPr>
          <w:rFonts w:ascii="Verdana" w:hAnsi="Verdana"/>
          <w:b/>
          <w:sz w:val="20"/>
          <w:szCs w:val="20"/>
          <w:lang w:val="en-US"/>
        </w:rPr>
      </w:pPr>
      <w:r w:rsidRPr="00D20D9B">
        <w:rPr>
          <w:rFonts w:ascii="Verdana" w:hAnsi="Verdana"/>
          <w:b/>
          <w:sz w:val="20"/>
          <w:szCs w:val="20"/>
          <w:lang w:val="en-US"/>
        </w:rPr>
        <w:t>c)  Minimising the risk of transportation of dangerous goods by sea (MIMIC)</w:t>
      </w:r>
    </w:p>
    <w:p w:rsidR="00277B20" w:rsidRPr="00AC78E8" w:rsidRDefault="00D20D9B" w:rsidP="005D3210">
      <w:pPr>
        <w:rPr>
          <w:rFonts w:ascii="Verdana" w:hAnsi="Verdana"/>
          <w:sz w:val="20"/>
          <w:szCs w:val="20"/>
          <w:lang w:val="en-US"/>
        </w:rPr>
      </w:pPr>
      <w:r w:rsidRPr="00D20D9B">
        <w:rPr>
          <w:rFonts w:ascii="Verdana" w:hAnsi="Verdana"/>
          <w:sz w:val="20"/>
          <w:szCs w:val="20"/>
          <w:lang w:val="en-US"/>
        </w:rPr>
        <w:t>Mr Jakub Montewka briefly presented the progress of the MIMIC project. He noted that the project will have a stand at the European Maritime Days 21-22 May in Malta. The final seminar will be held in November in Kotka</w:t>
      </w:r>
      <w:r w:rsidR="00FE3D0E">
        <w:rPr>
          <w:rFonts w:ascii="Verdana" w:hAnsi="Verdana"/>
          <w:sz w:val="20"/>
          <w:szCs w:val="20"/>
          <w:lang w:val="en-US"/>
        </w:rPr>
        <w:t>, Finland</w:t>
      </w:r>
      <w:r w:rsidRPr="00D20D9B">
        <w:rPr>
          <w:rFonts w:ascii="Verdana" w:hAnsi="Verdana"/>
          <w:sz w:val="20"/>
          <w:szCs w:val="20"/>
          <w:lang w:val="en-US"/>
        </w:rPr>
        <w:t>. Cost-benefit analyses about the cost of implementing the findings of the project is now being done in the last six months of the project</w:t>
      </w:r>
    </w:p>
    <w:p w:rsidR="00F96A5E" w:rsidRPr="00AC78E8" w:rsidRDefault="00D20D9B" w:rsidP="005D3210">
      <w:pPr>
        <w:rPr>
          <w:rFonts w:ascii="Verdana" w:hAnsi="Verdana"/>
          <w:sz w:val="20"/>
          <w:szCs w:val="20"/>
          <w:lang w:val="en-US"/>
        </w:rPr>
      </w:pPr>
      <w:r w:rsidRPr="00D20D9B">
        <w:rPr>
          <w:rFonts w:ascii="Verdana" w:hAnsi="Verdana"/>
          <w:sz w:val="20"/>
          <w:szCs w:val="20"/>
          <w:lang w:val="en-US"/>
        </w:rPr>
        <w:t>Ms Kathrine Kalvenes asked if this model could be used for other purposes as well. Mr Montewka noted that it is likely that the model could be modified for other than oil protection too, but it would require some work.</w:t>
      </w:r>
    </w:p>
    <w:p w:rsidR="00EF3796" w:rsidRPr="00AC78E8" w:rsidRDefault="00D20D9B" w:rsidP="005D3210">
      <w:pPr>
        <w:rPr>
          <w:rFonts w:ascii="Verdana" w:hAnsi="Verdana"/>
          <w:b/>
          <w:sz w:val="20"/>
          <w:szCs w:val="20"/>
          <w:lang w:val="en-US"/>
        </w:rPr>
      </w:pPr>
      <w:r w:rsidRPr="00D20D9B">
        <w:rPr>
          <w:rFonts w:ascii="Verdana" w:hAnsi="Verdana"/>
          <w:sz w:val="20"/>
          <w:szCs w:val="20"/>
          <w:lang w:val="en-US"/>
        </w:rPr>
        <w:t xml:space="preserve">Mr Bøtcher inquired if PACs can assist in disseminating information about the final event. If it is useful, PACs can circulate information. Mr Tommi Arola asked how the message is brought to decision makers. Mr Montewka responded that it is done by means of articles in relevant journals and newspapers. </w:t>
      </w:r>
    </w:p>
    <w:p w:rsidR="00CE463F" w:rsidRPr="00AC78E8" w:rsidRDefault="00D20D9B" w:rsidP="005D3210">
      <w:pPr>
        <w:rPr>
          <w:rFonts w:ascii="Verdana" w:hAnsi="Verdana"/>
          <w:b/>
          <w:sz w:val="20"/>
          <w:szCs w:val="20"/>
          <w:lang w:val="en-US"/>
        </w:rPr>
      </w:pPr>
      <w:r w:rsidRPr="00D20D9B">
        <w:rPr>
          <w:rFonts w:ascii="Verdana" w:hAnsi="Verdana"/>
          <w:b/>
          <w:sz w:val="20"/>
          <w:szCs w:val="20"/>
          <w:lang w:val="en-US"/>
        </w:rPr>
        <w:t>d) Development of Shipping Routes and e-Navigation in the Baltic Sea (MonaLisa)</w:t>
      </w:r>
    </w:p>
    <w:p w:rsidR="00CE463F" w:rsidRPr="00AC78E8" w:rsidRDefault="00D20D9B" w:rsidP="00B718A4">
      <w:pPr>
        <w:jc w:val="both"/>
        <w:rPr>
          <w:rFonts w:ascii="Verdana" w:hAnsi="Verdana"/>
          <w:sz w:val="20"/>
          <w:szCs w:val="20"/>
          <w:lang w:val="en-US"/>
        </w:rPr>
      </w:pPr>
      <w:r w:rsidRPr="00D20D9B">
        <w:rPr>
          <w:rFonts w:ascii="Verdana" w:hAnsi="Verdana"/>
          <w:sz w:val="20"/>
          <w:szCs w:val="20"/>
          <w:lang w:val="en-US"/>
        </w:rPr>
        <w:t>Mr Roy Jaan presented the progress of the MonaLisa project. Please refer to separate presentation</w:t>
      </w:r>
      <w:r w:rsidR="00883B81">
        <w:rPr>
          <w:rFonts w:ascii="Verdana" w:hAnsi="Verdana"/>
          <w:sz w:val="20"/>
          <w:szCs w:val="20"/>
          <w:lang w:val="en-US"/>
        </w:rPr>
        <w:t xml:space="preserve"> (</w:t>
      </w:r>
      <w:r w:rsidR="005C7482">
        <w:rPr>
          <w:rFonts w:ascii="Verdana" w:hAnsi="Verdana"/>
          <w:sz w:val="20"/>
          <w:szCs w:val="20"/>
          <w:lang w:val="en-US"/>
        </w:rPr>
        <w:t>previously circulated</w:t>
      </w:r>
      <w:r w:rsidR="00883B81">
        <w:rPr>
          <w:rFonts w:ascii="Verdana" w:hAnsi="Verdana"/>
          <w:sz w:val="20"/>
          <w:szCs w:val="20"/>
          <w:lang w:val="en-US"/>
        </w:rPr>
        <w:t>)</w:t>
      </w:r>
      <w:r w:rsidRPr="00D20D9B">
        <w:rPr>
          <w:rFonts w:ascii="Verdana" w:hAnsi="Verdana"/>
          <w:sz w:val="20"/>
          <w:szCs w:val="20"/>
          <w:lang w:val="en-US"/>
        </w:rPr>
        <w:t xml:space="preserve">. Noted that this year is the last year of the project, and informed that simulator tests and live tests of route planning and verification system for officer’s certificates are being carried out. MonaLisa 1 will be completed by the end of this year </w:t>
      </w:r>
      <w:r w:rsidRPr="00D20D9B">
        <w:rPr>
          <w:rFonts w:ascii="Verdana" w:hAnsi="Verdana"/>
          <w:sz w:val="20"/>
          <w:szCs w:val="20"/>
          <w:lang w:val="en-US"/>
        </w:rPr>
        <w:lastRenderedPageBreak/>
        <w:t xml:space="preserve">and a final report published. The project is very likely to be continued in MonaLisa 2, which includes four activities, subject to approval in the TEN-T programme in the fall of 2013. MonaLisa 2 is expected to be completed in 2015. </w:t>
      </w:r>
    </w:p>
    <w:p w:rsidR="00D876C0" w:rsidRPr="00AC78E8" w:rsidRDefault="00D20D9B" w:rsidP="00B718A4">
      <w:pPr>
        <w:pStyle w:val="Brdtekst"/>
        <w:spacing w:before="120" w:after="120" w:line="276" w:lineRule="auto"/>
        <w:ind w:left="0"/>
        <w:jc w:val="both"/>
        <w:rPr>
          <w:rFonts w:cs="Trebuchet MS"/>
          <w:szCs w:val="20"/>
          <w:lang w:val="en-US"/>
        </w:rPr>
      </w:pPr>
      <w:r w:rsidRPr="00D20D9B">
        <w:rPr>
          <w:rFonts w:cs="Trebuchet MS"/>
          <w:szCs w:val="20"/>
          <w:lang w:val="en-US"/>
        </w:rPr>
        <w:t>Mr Bøtcher inquired</w:t>
      </w:r>
      <w:r w:rsidRPr="00D20D9B">
        <w:rPr>
          <w:rFonts w:cs="Trebuchet MS"/>
          <w:b/>
          <w:szCs w:val="20"/>
          <w:lang w:val="en-US"/>
        </w:rPr>
        <w:t xml:space="preserve"> </w:t>
      </w:r>
      <w:r w:rsidRPr="00D20D9B">
        <w:rPr>
          <w:rFonts w:cs="Trebuchet MS"/>
          <w:szCs w:val="20"/>
          <w:lang w:val="en-US"/>
        </w:rPr>
        <w:t>if there was a change in the composition of partners between M</w:t>
      </w:r>
      <w:r w:rsidR="00883B81">
        <w:rPr>
          <w:rFonts w:cs="Trebuchet MS"/>
          <w:szCs w:val="20"/>
          <w:lang w:val="en-US"/>
        </w:rPr>
        <w:t>ona</w:t>
      </w:r>
      <w:r w:rsidRPr="00D20D9B">
        <w:rPr>
          <w:rFonts w:cs="Trebuchet MS"/>
          <w:szCs w:val="20"/>
          <w:lang w:val="en-US"/>
        </w:rPr>
        <w:t>L</w:t>
      </w:r>
      <w:r w:rsidR="00883B81">
        <w:rPr>
          <w:rFonts w:cs="Trebuchet MS"/>
          <w:szCs w:val="20"/>
          <w:lang w:val="en-US"/>
        </w:rPr>
        <w:t>isa</w:t>
      </w:r>
      <w:r w:rsidRPr="00D20D9B">
        <w:rPr>
          <w:rFonts w:cs="Trebuchet MS"/>
          <w:szCs w:val="20"/>
          <w:lang w:val="en-US"/>
        </w:rPr>
        <w:t xml:space="preserve"> and M</w:t>
      </w:r>
      <w:r w:rsidR="00883B81">
        <w:rPr>
          <w:rFonts w:cs="Trebuchet MS"/>
          <w:szCs w:val="20"/>
          <w:lang w:val="en-US"/>
        </w:rPr>
        <w:t>ona</w:t>
      </w:r>
      <w:r w:rsidRPr="00D20D9B">
        <w:rPr>
          <w:rFonts w:cs="Trebuchet MS"/>
          <w:szCs w:val="20"/>
          <w:lang w:val="en-US"/>
        </w:rPr>
        <w:t>L</w:t>
      </w:r>
      <w:r w:rsidR="00883B81">
        <w:rPr>
          <w:rFonts w:cs="Trebuchet MS"/>
          <w:szCs w:val="20"/>
          <w:lang w:val="en-US"/>
        </w:rPr>
        <w:t>isa</w:t>
      </w:r>
      <w:r w:rsidRPr="00D20D9B">
        <w:rPr>
          <w:rFonts w:cs="Trebuchet MS"/>
          <w:szCs w:val="20"/>
          <w:lang w:val="en-US"/>
        </w:rPr>
        <w:t xml:space="preserve"> 2. Mr Jaan responded, that several new partners had asked to join the project after the Costa Concordia accident, that had created a demand for an expansion of the number of partners, for which reason new partners were taken onboard. It was believed that the new partners would result in new inputs and ideas.  </w:t>
      </w:r>
    </w:p>
    <w:p w:rsidR="00D876C0" w:rsidRPr="00AC78E8" w:rsidRDefault="00D20D9B" w:rsidP="00B718A4">
      <w:pPr>
        <w:pStyle w:val="Brdtekst"/>
        <w:spacing w:before="120" w:after="120" w:line="276" w:lineRule="auto"/>
        <w:ind w:left="0"/>
        <w:jc w:val="both"/>
        <w:rPr>
          <w:rFonts w:cs="Trebuchet MS"/>
          <w:szCs w:val="20"/>
          <w:lang w:val="en-US"/>
        </w:rPr>
      </w:pPr>
      <w:r w:rsidRPr="00D20D9B">
        <w:rPr>
          <w:rFonts w:cs="Trebuchet MS"/>
          <w:szCs w:val="20"/>
          <w:lang w:val="en-US"/>
        </w:rPr>
        <w:t>Mr Niklas Da</w:t>
      </w:r>
      <w:r w:rsidRPr="00D20D9B">
        <w:rPr>
          <w:rFonts w:cs="Trebuchet MS"/>
          <w:b/>
          <w:szCs w:val="20"/>
          <w:lang w:val="en-US"/>
        </w:rPr>
        <w:t xml:space="preserve"> </w:t>
      </w:r>
      <w:r w:rsidRPr="00D20D9B">
        <w:rPr>
          <w:rFonts w:cs="Trebuchet MS"/>
          <w:szCs w:val="20"/>
          <w:lang w:val="en-US"/>
        </w:rPr>
        <w:t>Silva</w:t>
      </w:r>
      <w:r w:rsidRPr="00D20D9B">
        <w:rPr>
          <w:rFonts w:cs="Trebuchet MS"/>
          <w:b/>
          <w:szCs w:val="20"/>
          <w:lang w:val="en-US"/>
        </w:rPr>
        <w:t xml:space="preserve"> </w:t>
      </w:r>
      <w:r w:rsidRPr="00D20D9B">
        <w:rPr>
          <w:rFonts w:cs="Trebuchet MS"/>
          <w:szCs w:val="20"/>
          <w:lang w:val="en-US"/>
        </w:rPr>
        <w:t xml:space="preserve">inquired if the results will be made publicly aviailable. Mr Jaan confirmed that this will happen by the end of the year. The meeting took note of the information presented and wished the project the best of luck with the application for a continuation. </w:t>
      </w:r>
    </w:p>
    <w:p w:rsidR="00682661" w:rsidRDefault="00682661" w:rsidP="005D3210">
      <w:pPr>
        <w:rPr>
          <w:rFonts w:ascii="Verdana" w:eastAsia="Times New Roman" w:hAnsi="Verdana" w:cs="Trebuchet MS"/>
          <w:noProof/>
          <w:color w:val="FF0000"/>
          <w:sz w:val="20"/>
          <w:szCs w:val="20"/>
          <w:lang w:val="en-US" w:eastAsia="fi-FI"/>
        </w:rPr>
      </w:pPr>
    </w:p>
    <w:p w:rsidR="00CE463F" w:rsidRPr="00AC78E8" w:rsidRDefault="00D20D9B" w:rsidP="005D3210">
      <w:pPr>
        <w:rPr>
          <w:rFonts w:ascii="Verdana" w:hAnsi="Verdana"/>
          <w:b/>
          <w:sz w:val="20"/>
          <w:szCs w:val="20"/>
          <w:lang w:val="en-US"/>
        </w:rPr>
      </w:pPr>
      <w:r w:rsidRPr="00D20D9B">
        <w:rPr>
          <w:rFonts w:ascii="Verdana" w:hAnsi="Verdana"/>
          <w:b/>
          <w:sz w:val="20"/>
          <w:szCs w:val="20"/>
          <w:lang w:val="en-US"/>
        </w:rPr>
        <w:t>e) To create a centre for knowledge and innovation in the field of maritime safety and security (Baltic Maritime Science Park)</w:t>
      </w:r>
    </w:p>
    <w:p w:rsidR="00453FBF" w:rsidRPr="00AC78E8" w:rsidRDefault="00D20D9B" w:rsidP="00B718A4">
      <w:pPr>
        <w:jc w:val="both"/>
        <w:rPr>
          <w:rFonts w:ascii="Verdana" w:hAnsi="Verdana"/>
          <w:sz w:val="20"/>
          <w:szCs w:val="20"/>
          <w:lang w:val="en-US"/>
        </w:rPr>
      </w:pPr>
      <w:r w:rsidRPr="00D20D9B">
        <w:rPr>
          <w:rFonts w:ascii="Verdana" w:hAnsi="Verdana"/>
          <w:sz w:val="20"/>
          <w:szCs w:val="20"/>
          <w:lang w:val="en-US"/>
        </w:rPr>
        <w:t xml:space="preserve">Mr Linus Karlsson briefly presented the project. Baltic Maritime Science Park offers a virtual venue for researches and maritime actors etc. to meet across their normal sectors. The already completed Baltic Master and Baltic Master II projects form the background of this project. </w:t>
      </w:r>
    </w:p>
    <w:p w:rsidR="005D3210" w:rsidRPr="005D3210" w:rsidRDefault="005D3210" w:rsidP="00B718A4">
      <w:pPr>
        <w:jc w:val="both"/>
        <w:rPr>
          <w:rFonts w:ascii="Verdana" w:hAnsi="Verdana"/>
          <w:sz w:val="20"/>
          <w:szCs w:val="20"/>
          <w:lang w:val="en-US"/>
        </w:rPr>
      </w:pPr>
      <w:r w:rsidRPr="00D20D9B">
        <w:rPr>
          <w:rFonts w:ascii="Verdana" w:hAnsi="Verdana"/>
          <w:sz w:val="20"/>
          <w:szCs w:val="20"/>
          <w:lang w:val="en-US"/>
        </w:rPr>
        <w:t xml:space="preserve">Since last November Baltic Maritime Science Park have initiated two new projects. The most active forum has been the oil spill forum, of which the next meeting will take place in Klaipeda on 29 May. Mr Karlsson also noted the successful conference in Karlskrona on 10 April 2013 and the projects contribution to the European Maritime Day 2013 in Malta in late May as examples of events.  </w:t>
      </w:r>
    </w:p>
    <w:p w:rsidR="00103F8B" w:rsidRPr="00AC78E8" w:rsidRDefault="00103F8B" w:rsidP="00B718A4">
      <w:pPr>
        <w:pStyle w:val="Brdtekst"/>
        <w:spacing w:before="120" w:after="120" w:line="276" w:lineRule="auto"/>
        <w:ind w:left="0"/>
        <w:jc w:val="both"/>
        <w:rPr>
          <w:szCs w:val="20"/>
          <w:lang w:val="en-US"/>
        </w:rPr>
      </w:pPr>
      <w:r w:rsidRPr="00AC78E8">
        <w:rPr>
          <w:szCs w:val="20"/>
          <w:lang w:val="en-US"/>
        </w:rPr>
        <w:t xml:space="preserve">Noted a “roadtrip” of </w:t>
      </w:r>
      <w:r w:rsidR="00FB7AEA" w:rsidRPr="00AC78E8">
        <w:rPr>
          <w:szCs w:val="20"/>
          <w:lang w:val="en-US"/>
        </w:rPr>
        <w:t xml:space="preserve">the </w:t>
      </w:r>
      <w:r w:rsidR="00D20D9B" w:rsidRPr="00D20D9B">
        <w:rPr>
          <w:rFonts w:cs="Trebuchet MS"/>
          <w:szCs w:val="20"/>
          <w:lang w:val="en-US"/>
        </w:rPr>
        <w:t>Baltic Maritime Science Park done in  April 2013, which consisted of 15 meetings in five days in three countries of the Baltic Sea Region, in order to meet different maritime stakeholders and to discuss in which fields projects should be developed in the future.</w:t>
      </w:r>
    </w:p>
    <w:p w:rsidR="00D20D9B" w:rsidRPr="00D20D9B" w:rsidRDefault="00D20D9B" w:rsidP="00B718A4">
      <w:pPr>
        <w:jc w:val="both"/>
        <w:rPr>
          <w:rFonts w:ascii="Verdana" w:hAnsi="Verdana"/>
          <w:sz w:val="20"/>
          <w:szCs w:val="20"/>
          <w:lang w:val="en-US"/>
        </w:rPr>
      </w:pPr>
      <w:r w:rsidRPr="00D20D9B">
        <w:rPr>
          <w:rFonts w:ascii="Verdana" w:hAnsi="Verdana"/>
          <w:sz w:val="20"/>
          <w:szCs w:val="20"/>
          <w:lang w:val="en-US"/>
        </w:rPr>
        <w:t>A plan for a course on Maritime Spatial Planning in collaboration with the World Maritime University in Malmö was also noted.</w:t>
      </w:r>
    </w:p>
    <w:p w:rsidR="00D20D9B" w:rsidRPr="00D20D9B" w:rsidRDefault="00D20D9B" w:rsidP="00B718A4">
      <w:pPr>
        <w:jc w:val="both"/>
        <w:rPr>
          <w:rFonts w:ascii="Verdana" w:hAnsi="Verdana"/>
          <w:sz w:val="20"/>
          <w:szCs w:val="20"/>
          <w:lang w:val="en-US"/>
        </w:rPr>
      </w:pPr>
      <w:r w:rsidRPr="00D20D9B">
        <w:rPr>
          <w:rFonts w:ascii="Verdana" w:hAnsi="Verdana"/>
          <w:sz w:val="20"/>
          <w:szCs w:val="20"/>
          <w:lang w:val="en-US"/>
        </w:rPr>
        <w:t>Mr Bøtcher noted that this can be considered a meta-project or a “project of projects” which therefore has a somewhat different role in the Priority Area by linking projects and actors together, and that some part of this task overlaps with the task of the PACs. For this reason, the close dialogue with the project was appreciated.</w:t>
      </w:r>
    </w:p>
    <w:p w:rsidR="00B718A4" w:rsidRDefault="00D20D9B" w:rsidP="00B718A4">
      <w:pPr>
        <w:pStyle w:val="Brdtekst"/>
        <w:spacing w:before="120" w:after="120" w:line="276" w:lineRule="auto"/>
        <w:ind w:left="0"/>
        <w:jc w:val="both"/>
        <w:rPr>
          <w:rFonts w:cs="Trebuchet MS"/>
          <w:szCs w:val="20"/>
          <w:lang w:val="en-US"/>
        </w:rPr>
      </w:pPr>
      <w:r w:rsidRPr="00D20D9B">
        <w:rPr>
          <w:rFonts w:cs="Trebuchet MS"/>
          <w:szCs w:val="20"/>
          <w:lang w:val="en-US"/>
        </w:rPr>
        <w:t xml:space="preserve">The meeting took note of the information presented. </w:t>
      </w:r>
    </w:p>
    <w:p w:rsidR="00F96A5E" w:rsidRPr="00F5159E" w:rsidRDefault="00F5159E" w:rsidP="00B718A4">
      <w:pPr>
        <w:pStyle w:val="Brdtekst"/>
        <w:spacing w:before="120" w:after="120" w:line="276" w:lineRule="auto"/>
        <w:ind w:left="0"/>
        <w:jc w:val="both"/>
        <w:rPr>
          <w:rFonts w:cs="Trebuchet MS"/>
          <w:szCs w:val="20"/>
          <w:lang w:val="en-US"/>
        </w:rPr>
      </w:pPr>
      <w:r>
        <w:rPr>
          <w:rFonts w:cs="Trebuchet MS"/>
          <w:szCs w:val="20"/>
          <w:lang w:val="en-US"/>
        </w:rPr>
        <w:br/>
      </w:r>
      <w:r w:rsidR="00D20D9B" w:rsidRPr="00D20D9B">
        <w:rPr>
          <w:b/>
          <w:szCs w:val="20"/>
          <w:lang w:val="en-US"/>
        </w:rPr>
        <w:t>f) To Ensure Safe and Efficient Winter Navigation in the Baltic Sea (WINMOS)</w:t>
      </w:r>
    </w:p>
    <w:p w:rsidR="00F96A5E" w:rsidRPr="00AC78E8" w:rsidRDefault="00D20D9B" w:rsidP="00B718A4">
      <w:pPr>
        <w:jc w:val="both"/>
        <w:rPr>
          <w:rFonts w:ascii="Verdana" w:hAnsi="Verdana"/>
          <w:sz w:val="20"/>
          <w:szCs w:val="20"/>
          <w:lang w:val="en-US"/>
        </w:rPr>
      </w:pPr>
      <w:r w:rsidRPr="00D20D9B">
        <w:rPr>
          <w:rFonts w:ascii="Verdana" w:hAnsi="Verdana"/>
          <w:sz w:val="20"/>
          <w:szCs w:val="20"/>
          <w:lang w:val="en-US"/>
        </w:rPr>
        <w:t xml:space="preserve">Mr Roy Jaan presented the progress of the WINMOS project. </w:t>
      </w:r>
    </w:p>
    <w:p w:rsidR="00672AC7" w:rsidRDefault="00D20D9B" w:rsidP="00B718A4">
      <w:pPr>
        <w:pStyle w:val="Brdtekst"/>
        <w:spacing w:before="120" w:after="120" w:line="276" w:lineRule="auto"/>
        <w:ind w:left="0"/>
        <w:jc w:val="both"/>
        <w:rPr>
          <w:szCs w:val="20"/>
          <w:lang w:val="en-US"/>
        </w:rPr>
      </w:pPr>
      <w:r w:rsidRPr="00D20D9B">
        <w:rPr>
          <w:rFonts w:cs="Trebuchet MS"/>
          <w:szCs w:val="20"/>
          <w:lang w:val="en-US"/>
        </w:rPr>
        <w:t>The project</w:t>
      </w:r>
      <w:r w:rsidR="000553E7">
        <w:rPr>
          <w:rFonts w:cs="Trebuchet MS"/>
          <w:szCs w:val="20"/>
          <w:lang w:val="en-US"/>
        </w:rPr>
        <w:t>´</w:t>
      </w:r>
      <w:r w:rsidRPr="00D20D9B">
        <w:rPr>
          <w:rFonts w:cs="Trebuchet MS"/>
          <w:szCs w:val="20"/>
          <w:lang w:val="en-US"/>
        </w:rPr>
        <w:t xml:space="preserve">s overall rationale is that sea ice is a barrier at sea. The project, which submitted an application earlier this year and expect to receive an answer in the fall, consists </w:t>
      </w:r>
      <w:r w:rsidR="00100D19">
        <w:rPr>
          <w:rFonts w:cs="Trebuchet MS"/>
          <w:szCs w:val="20"/>
          <w:lang w:val="en-US"/>
        </w:rPr>
        <w:t xml:space="preserve">now </w:t>
      </w:r>
      <w:r w:rsidRPr="00D20D9B">
        <w:rPr>
          <w:rFonts w:cs="Trebuchet MS"/>
          <w:szCs w:val="20"/>
          <w:lang w:val="en-US"/>
        </w:rPr>
        <w:t xml:space="preserve">of </w:t>
      </w:r>
      <w:r w:rsidR="0058576C" w:rsidRPr="00AC78E8">
        <w:rPr>
          <w:szCs w:val="20"/>
          <w:lang w:val="en-US"/>
        </w:rPr>
        <w:t>7 activities</w:t>
      </w:r>
      <w:r w:rsidR="00100D19">
        <w:rPr>
          <w:szCs w:val="20"/>
          <w:lang w:val="en-US"/>
        </w:rPr>
        <w:t>.</w:t>
      </w:r>
      <w:r w:rsidRPr="00D20D9B">
        <w:rPr>
          <w:rFonts w:cs="Trebuchet MS"/>
          <w:szCs w:val="20"/>
          <w:lang w:val="en-US"/>
        </w:rPr>
        <w:t xml:space="preserve"> </w:t>
      </w:r>
    </w:p>
    <w:p w:rsidR="00F96A5E" w:rsidRPr="00AC78E8" w:rsidRDefault="00D20D9B" w:rsidP="00B718A4">
      <w:pPr>
        <w:pStyle w:val="Brdtekst"/>
        <w:spacing w:before="120" w:after="120" w:line="276" w:lineRule="auto"/>
        <w:ind w:left="0"/>
        <w:jc w:val="both"/>
        <w:rPr>
          <w:szCs w:val="20"/>
          <w:lang w:val="en-US"/>
        </w:rPr>
      </w:pPr>
      <w:r w:rsidRPr="00D20D9B">
        <w:rPr>
          <w:rFonts w:cs="Trebuchet MS"/>
          <w:szCs w:val="20"/>
          <w:lang w:val="en-GB"/>
        </w:rPr>
        <w:t xml:space="preserve">It was noted, that the number of partners involved in the project has increased. </w:t>
      </w:r>
    </w:p>
    <w:p w:rsidR="00B718A4" w:rsidRDefault="00D20D9B" w:rsidP="00B718A4">
      <w:pPr>
        <w:pStyle w:val="Brdtekst"/>
        <w:spacing w:before="120" w:after="120" w:line="276" w:lineRule="auto"/>
        <w:ind w:left="0"/>
        <w:jc w:val="both"/>
        <w:rPr>
          <w:rFonts w:cs="Trebuchet MS"/>
          <w:szCs w:val="20"/>
          <w:lang w:val="en-US"/>
        </w:rPr>
      </w:pPr>
      <w:r w:rsidRPr="00D20D9B">
        <w:rPr>
          <w:rFonts w:cs="Trebuchet MS"/>
          <w:szCs w:val="20"/>
          <w:lang w:val="en-US"/>
        </w:rPr>
        <w:lastRenderedPageBreak/>
        <w:t xml:space="preserve">The meeting took note of the information presented </w:t>
      </w:r>
      <w:r w:rsidR="00CF6E79">
        <w:rPr>
          <w:rFonts w:cs="Trebuchet MS"/>
          <w:szCs w:val="20"/>
          <w:lang w:val="en-US"/>
        </w:rPr>
        <w:t>(</w:t>
      </w:r>
      <w:r w:rsidR="005C7482">
        <w:rPr>
          <w:rFonts w:cs="Trebuchet MS"/>
          <w:szCs w:val="20"/>
          <w:lang w:val="en-US"/>
        </w:rPr>
        <w:t>previously circulated</w:t>
      </w:r>
      <w:r w:rsidR="00CF6E79">
        <w:rPr>
          <w:rFonts w:cs="Trebuchet MS"/>
          <w:szCs w:val="20"/>
          <w:lang w:val="en-US"/>
        </w:rPr>
        <w:t xml:space="preserve">) </w:t>
      </w:r>
      <w:r w:rsidRPr="00D20D9B">
        <w:rPr>
          <w:rFonts w:cs="Trebuchet MS"/>
          <w:szCs w:val="20"/>
          <w:lang w:val="en-US"/>
        </w:rPr>
        <w:t>and wished the project the best of luck wit</w:t>
      </w:r>
      <w:r w:rsidR="00F5159E">
        <w:rPr>
          <w:rFonts w:cs="Trebuchet MS"/>
          <w:szCs w:val="20"/>
          <w:lang w:val="en-US"/>
        </w:rPr>
        <w:t xml:space="preserve">h its application for funding. </w:t>
      </w:r>
    </w:p>
    <w:p w:rsidR="00682661" w:rsidRPr="00F5159E" w:rsidRDefault="00682661" w:rsidP="00B718A4">
      <w:pPr>
        <w:pStyle w:val="Brdtekst"/>
        <w:spacing w:before="120" w:after="120" w:line="276" w:lineRule="auto"/>
        <w:ind w:left="0"/>
        <w:jc w:val="both"/>
        <w:rPr>
          <w:rFonts w:cs="Trebuchet MS"/>
          <w:szCs w:val="20"/>
          <w:lang w:val="en-US"/>
        </w:rPr>
      </w:pPr>
    </w:p>
    <w:p w:rsidR="00453FBF" w:rsidRPr="00AC78E8" w:rsidRDefault="00D20D9B" w:rsidP="005D3210">
      <w:pPr>
        <w:pStyle w:val="Listeafsnit"/>
        <w:numPr>
          <w:ilvl w:val="0"/>
          <w:numId w:val="1"/>
        </w:numPr>
        <w:rPr>
          <w:rFonts w:ascii="Verdana" w:hAnsi="Verdana"/>
          <w:b/>
          <w:sz w:val="20"/>
          <w:szCs w:val="20"/>
          <w:lang w:val="en-US"/>
        </w:rPr>
      </w:pPr>
      <w:r w:rsidRPr="00D20D9B">
        <w:rPr>
          <w:rFonts w:ascii="Verdana" w:hAnsi="Verdana"/>
          <w:b/>
          <w:sz w:val="20"/>
          <w:szCs w:val="20"/>
          <w:lang w:val="en-US"/>
        </w:rPr>
        <w:t>The new EUSBSR Seed money facility</w:t>
      </w:r>
    </w:p>
    <w:p w:rsidR="00453FBF" w:rsidRPr="00AC78E8" w:rsidRDefault="00D20D9B" w:rsidP="00B718A4">
      <w:pPr>
        <w:jc w:val="both"/>
        <w:rPr>
          <w:rFonts w:ascii="Verdana" w:hAnsi="Verdana"/>
          <w:sz w:val="20"/>
          <w:szCs w:val="20"/>
          <w:lang w:val="en-US"/>
        </w:rPr>
      </w:pPr>
      <w:r w:rsidRPr="00D20D9B">
        <w:rPr>
          <w:rFonts w:ascii="Verdana" w:hAnsi="Verdana"/>
          <w:sz w:val="20"/>
          <w:szCs w:val="20"/>
          <w:lang w:val="en-US"/>
        </w:rPr>
        <w:t xml:space="preserve">The PACs briefed on the new facility which provides funding for the initiation of new projects of relevance for the EUSBSR. As a response of the criticism that finding partners for projects could be difficult, the seed money facility was set up in early 2013, and aims to provide financing for seeking partners and planning projects. The project plan does not need to be very final in planning in order to </w:t>
      </w:r>
      <w:r w:rsidR="008944C4">
        <w:rPr>
          <w:rFonts w:ascii="Verdana" w:hAnsi="Verdana"/>
          <w:sz w:val="20"/>
          <w:szCs w:val="20"/>
          <w:lang w:val="en-US"/>
        </w:rPr>
        <w:t xml:space="preserve">be eligible for financing. </w:t>
      </w:r>
      <w:r w:rsidRPr="00D20D9B">
        <w:rPr>
          <w:rFonts w:ascii="Verdana" w:hAnsi="Verdana"/>
          <w:sz w:val="20"/>
          <w:szCs w:val="20"/>
          <w:lang w:val="en-US"/>
        </w:rPr>
        <w:t xml:space="preserve">The purpose of the </w:t>
      </w:r>
      <w:r w:rsidR="008944C4">
        <w:rPr>
          <w:rFonts w:ascii="Verdana" w:hAnsi="Verdana"/>
          <w:sz w:val="20"/>
          <w:szCs w:val="20"/>
          <w:lang w:val="en-US"/>
        </w:rPr>
        <w:t>seed</w:t>
      </w:r>
      <w:r w:rsidR="00A12D3D">
        <w:rPr>
          <w:rFonts w:ascii="Verdana" w:hAnsi="Verdana"/>
          <w:sz w:val="20"/>
          <w:szCs w:val="20"/>
          <w:lang w:val="en-US"/>
        </w:rPr>
        <w:t xml:space="preserve"> </w:t>
      </w:r>
      <w:r w:rsidRPr="00D20D9B">
        <w:rPr>
          <w:rFonts w:ascii="Verdana" w:hAnsi="Verdana"/>
          <w:sz w:val="20"/>
          <w:szCs w:val="20"/>
          <w:lang w:val="en-US"/>
        </w:rPr>
        <w:t xml:space="preserve">money is to help planning and </w:t>
      </w:r>
      <w:r w:rsidR="008944C4">
        <w:rPr>
          <w:rFonts w:ascii="Verdana" w:hAnsi="Verdana"/>
          <w:sz w:val="20"/>
          <w:szCs w:val="20"/>
          <w:lang w:val="en-US"/>
        </w:rPr>
        <w:t xml:space="preserve">identification of </w:t>
      </w:r>
      <w:r w:rsidRPr="00D20D9B">
        <w:rPr>
          <w:rFonts w:ascii="Verdana" w:hAnsi="Verdana"/>
          <w:sz w:val="20"/>
          <w:szCs w:val="20"/>
          <w:lang w:val="en-US"/>
        </w:rPr>
        <w:t>partner</w:t>
      </w:r>
      <w:r w:rsidR="008944C4">
        <w:rPr>
          <w:rFonts w:ascii="Verdana" w:hAnsi="Verdana"/>
          <w:sz w:val="20"/>
          <w:szCs w:val="20"/>
          <w:lang w:val="en-US"/>
        </w:rPr>
        <w:t>s</w:t>
      </w:r>
      <w:r w:rsidRPr="00D20D9B">
        <w:rPr>
          <w:rFonts w:ascii="Verdana" w:hAnsi="Verdana"/>
          <w:sz w:val="20"/>
          <w:szCs w:val="20"/>
          <w:lang w:val="en-US"/>
        </w:rPr>
        <w:t xml:space="preserve">. </w:t>
      </w:r>
      <w:r w:rsidR="008944C4">
        <w:rPr>
          <w:rFonts w:ascii="Verdana" w:hAnsi="Verdana"/>
          <w:sz w:val="20"/>
          <w:szCs w:val="20"/>
          <w:lang w:val="en-US"/>
        </w:rPr>
        <w:t xml:space="preserve">The sum for each project is normally </w:t>
      </w:r>
      <w:r w:rsidRPr="00D20D9B">
        <w:rPr>
          <w:rFonts w:ascii="Verdana" w:hAnsi="Verdana"/>
          <w:sz w:val="20"/>
          <w:szCs w:val="20"/>
          <w:lang w:val="en-US"/>
        </w:rPr>
        <w:t xml:space="preserve">50 000 euro and in special cases </w:t>
      </w:r>
      <w:r w:rsidR="008944C4">
        <w:rPr>
          <w:rFonts w:ascii="Verdana" w:hAnsi="Verdana"/>
          <w:sz w:val="20"/>
          <w:szCs w:val="20"/>
          <w:lang w:val="en-US"/>
        </w:rPr>
        <w:t>involving e.g. feasibility or pre-feasibi</w:t>
      </w:r>
      <w:r w:rsidR="00213E2B">
        <w:rPr>
          <w:rFonts w:ascii="Verdana" w:hAnsi="Verdana"/>
          <w:sz w:val="20"/>
          <w:szCs w:val="20"/>
          <w:lang w:val="en-US"/>
        </w:rPr>
        <w:t>l</w:t>
      </w:r>
      <w:r w:rsidR="008944C4">
        <w:rPr>
          <w:rFonts w:ascii="Verdana" w:hAnsi="Verdana"/>
          <w:sz w:val="20"/>
          <w:szCs w:val="20"/>
          <w:lang w:val="en-US"/>
        </w:rPr>
        <w:t xml:space="preserve">ity studies up to </w:t>
      </w:r>
      <w:r w:rsidRPr="00D20D9B">
        <w:rPr>
          <w:rFonts w:ascii="Verdana" w:hAnsi="Verdana"/>
          <w:sz w:val="20"/>
          <w:szCs w:val="20"/>
          <w:lang w:val="en-US"/>
        </w:rPr>
        <w:t>100 000 euro</w:t>
      </w:r>
      <w:r w:rsidR="008944C4">
        <w:rPr>
          <w:rFonts w:ascii="Verdana" w:hAnsi="Verdana"/>
          <w:sz w:val="20"/>
          <w:szCs w:val="20"/>
          <w:lang w:val="en-US"/>
        </w:rPr>
        <w:t>, which can be used in a period up to one year</w:t>
      </w:r>
      <w:r w:rsidRPr="00D20D9B">
        <w:rPr>
          <w:rFonts w:ascii="Verdana" w:hAnsi="Verdana"/>
          <w:sz w:val="20"/>
          <w:szCs w:val="20"/>
          <w:lang w:val="en-US"/>
        </w:rPr>
        <w:t xml:space="preserve">. </w:t>
      </w:r>
      <w:r w:rsidR="008944C4">
        <w:rPr>
          <w:rFonts w:ascii="Verdana" w:hAnsi="Verdana"/>
          <w:sz w:val="20"/>
          <w:szCs w:val="20"/>
          <w:lang w:val="en-US"/>
        </w:rPr>
        <w:t>The funding is given on relatively simple conditions, and it is e.g. not necessarily required to have a dedicated financial</w:t>
      </w:r>
      <w:r w:rsidRPr="00D20D9B">
        <w:rPr>
          <w:rFonts w:ascii="Verdana" w:hAnsi="Verdana"/>
          <w:sz w:val="20"/>
          <w:szCs w:val="20"/>
          <w:lang w:val="en-US"/>
        </w:rPr>
        <w:t xml:space="preserve"> officer. The purpose is to keep things simple and fast. Coordinators will scrutinize the applications. There are no fixed calls and applications could be done when ever. The problem is that there is limited sum of money.</w:t>
      </w:r>
      <w:r w:rsidR="00086F75">
        <w:rPr>
          <w:rFonts w:ascii="Verdana" w:hAnsi="Verdana"/>
          <w:sz w:val="20"/>
          <w:szCs w:val="20"/>
          <w:lang w:val="en-US"/>
        </w:rPr>
        <w:t xml:space="preserve"> More information on seed money facility can be found at </w:t>
      </w:r>
      <w:r w:rsidR="005C7482" w:rsidRPr="005C7482">
        <w:rPr>
          <w:rFonts w:ascii="Verdana" w:hAnsi="Verdana"/>
          <w:sz w:val="20"/>
          <w:szCs w:val="20"/>
          <w:lang w:val="en-US"/>
        </w:rPr>
        <w:t xml:space="preserve">http://seed.eusbsr.eu/ </w:t>
      </w:r>
    </w:p>
    <w:p w:rsidR="00213E2B" w:rsidRPr="008C2D03" w:rsidRDefault="00213E2B" w:rsidP="00B718A4">
      <w:pPr>
        <w:pStyle w:val="Brdtekst"/>
        <w:spacing w:before="120" w:after="120" w:line="276" w:lineRule="auto"/>
        <w:ind w:left="0"/>
        <w:jc w:val="both"/>
        <w:rPr>
          <w:szCs w:val="20"/>
          <w:lang w:val="en-US"/>
        </w:rPr>
      </w:pPr>
      <w:r w:rsidRPr="00DE1368">
        <w:rPr>
          <w:szCs w:val="20"/>
          <w:lang w:val="en-US"/>
        </w:rPr>
        <w:t>Mr Bøtcher</w:t>
      </w:r>
      <w:r w:rsidRPr="008C2D03">
        <w:rPr>
          <w:b/>
          <w:szCs w:val="20"/>
          <w:lang w:val="en-US"/>
        </w:rPr>
        <w:t xml:space="preserve"> </w:t>
      </w:r>
      <w:r w:rsidRPr="008C2D03">
        <w:rPr>
          <w:szCs w:val="20"/>
          <w:lang w:val="en-US"/>
        </w:rPr>
        <w:t xml:space="preserve">recalled </w:t>
      </w:r>
      <w:r w:rsidR="00D20D9B" w:rsidRPr="008C2D03">
        <w:rPr>
          <w:szCs w:val="20"/>
          <w:lang w:val="en-US"/>
        </w:rPr>
        <w:t xml:space="preserve">that no applications </w:t>
      </w:r>
      <w:r w:rsidRPr="008C2D03">
        <w:rPr>
          <w:szCs w:val="20"/>
          <w:lang w:val="en-US"/>
        </w:rPr>
        <w:t>f</w:t>
      </w:r>
      <w:r w:rsidR="00D20D9B" w:rsidRPr="008C2D03">
        <w:rPr>
          <w:szCs w:val="20"/>
          <w:lang w:val="en-US"/>
        </w:rPr>
        <w:t>rom th</w:t>
      </w:r>
      <w:r w:rsidRPr="008C2D03">
        <w:rPr>
          <w:szCs w:val="20"/>
          <w:lang w:val="en-US"/>
        </w:rPr>
        <w:t xml:space="preserve">e Priority Area on Maritime Safety and Security had been </w:t>
      </w:r>
      <w:r w:rsidR="00D20D9B" w:rsidRPr="008C2D03">
        <w:rPr>
          <w:szCs w:val="20"/>
          <w:lang w:val="en-US"/>
        </w:rPr>
        <w:t>submitted yet. This mean</w:t>
      </w:r>
      <w:r w:rsidRPr="008C2D03">
        <w:rPr>
          <w:szCs w:val="20"/>
          <w:lang w:val="en-US"/>
        </w:rPr>
        <w:t>t</w:t>
      </w:r>
      <w:r w:rsidR="00D20D9B" w:rsidRPr="008C2D03">
        <w:rPr>
          <w:szCs w:val="20"/>
          <w:lang w:val="en-US"/>
        </w:rPr>
        <w:t xml:space="preserve"> that if</w:t>
      </w:r>
      <w:r w:rsidRPr="008C2D03">
        <w:rPr>
          <w:szCs w:val="20"/>
          <w:lang w:val="en-US"/>
        </w:rPr>
        <w:t xml:space="preserve"> one or more good </w:t>
      </w:r>
      <w:r w:rsidR="00D20D9B" w:rsidRPr="008C2D03">
        <w:rPr>
          <w:szCs w:val="20"/>
          <w:lang w:val="en-US"/>
        </w:rPr>
        <w:t xml:space="preserve">applications </w:t>
      </w:r>
      <w:r w:rsidRPr="008C2D03">
        <w:rPr>
          <w:szCs w:val="20"/>
          <w:lang w:val="en-US"/>
        </w:rPr>
        <w:t>w</w:t>
      </w:r>
      <w:r w:rsidR="00D20D9B" w:rsidRPr="008C2D03">
        <w:rPr>
          <w:szCs w:val="20"/>
          <w:lang w:val="en-US"/>
        </w:rPr>
        <w:t xml:space="preserve">ill be submitted, they will have a good chance of being approved. On the other hand, being this far into the proces means that the competition </w:t>
      </w:r>
      <w:r w:rsidRPr="008C2D03">
        <w:rPr>
          <w:szCs w:val="20"/>
          <w:lang w:val="en-US"/>
        </w:rPr>
        <w:t xml:space="preserve">among projects </w:t>
      </w:r>
      <w:r w:rsidR="00D20D9B" w:rsidRPr="008C2D03">
        <w:rPr>
          <w:szCs w:val="20"/>
          <w:lang w:val="en-US"/>
        </w:rPr>
        <w:t xml:space="preserve">will be more fierce and make it harder </w:t>
      </w:r>
      <w:r w:rsidRPr="008C2D03">
        <w:rPr>
          <w:szCs w:val="20"/>
          <w:lang w:val="en-US"/>
        </w:rPr>
        <w:t>due to com</w:t>
      </w:r>
      <w:r w:rsidR="00D20D9B" w:rsidRPr="008C2D03">
        <w:rPr>
          <w:szCs w:val="20"/>
          <w:lang w:val="en-US"/>
        </w:rPr>
        <w:t xml:space="preserve">petition from </w:t>
      </w:r>
      <w:r w:rsidRPr="008C2D03">
        <w:rPr>
          <w:szCs w:val="20"/>
          <w:lang w:val="en-US"/>
        </w:rPr>
        <w:t xml:space="preserve">project proposals from </w:t>
      </w:r>
      <w:r w:rsidR="00D20D9B" w:rsidRPr="008C2D03">
        <w:rPr>
          <w:szCs w:val="20"/>
          <w:lang w:val="en-US"/>
        </w:rPr>
        <w:t xml:space="preserve">other Priority Areas. </w:t>
      </w:r>
      <w:r w:rsidRPr="008C2D03">
        <w:rPr>
          <w:szCs w:val="20"/>
          <w:lang w:val="en-US"/>
        </w:rPr>
        <w:t xml:space="preserve">Mr Bøtcher further recalled that </w:t>
      </w:r>
      <w:r w:rsidR="00D20D9B" w:rsidRPr="008C2D03">
        <w:rPr>
          <w:szCs w:val="20"/>
          <w:lang w:val="en-US"/>
        </w:rPr>
        <w:t xml:space="preserve">the new facility is not the only seed-money facility in the region. </w:t>
      </w:r>
      <w:r w:rsidRPr="008C2D03">
        <w:rPr>
          <w:szCs w:val="20"/>
          <w:lang w:val="en-US"/>
        </w:rPr>
        <w:t xml:space="preserve">Some projects of the priority area have already benefited from the seed-money facility of the Swedish Institute´s Baltic Sea Unit (formerly SIDA Baltic Sea Unit), and the Council of the Baltic Sea States recently approved its seed-money facility for projects. </w:t>
      </w:r>
    </w:p>
    <w:p w:rsidR="00820EF8" w:rsidRPr="008C2D03" w:rsidRDefault="00D20D9B" w:rsidP="00B718A4">
      <w:pPr>
        <w:pStyle w:val="Brdtekst"/>
        <w:spacing w:before="120" w:after="120" w:line="276" w:lineRule="auto"/>
        <w:ind w:left="0"/>
        <w:jc w:val="both"/>
        <w:rPr>
          <w:szCs w:val="20"/>
          <w:lang w:val="en-US"/>
        </w:rPr>
      </w:pPr>
      <w:r w:rsidRPr="00DE1368">
        <w:rPr>
          <w:szCs w:val="20"/>
          <w:lang w:val="en-US"/>
        </w:rPr>
        <w:t>Axel Rød</w:t>
      </w:r>
      <w:r w:rsidR="00213E2B" w:rsidRPr="00DE1368">
        <w:rPr>
          <w:szCs w:val="20"/>
          <w:lang w:val="en-US"/>
        </w:rPr>
        <w:t>,</w:t>
      </w:r>
      <w:r w:rsidR="00213E2B" w:rsidRPr="008C2D03">
        <w:rPr>
          <w:b/>
          <w:szCs w:val="20"/>
          <w:lang w:val="en-US"/>
        </w:rPr>
        <w:t xml:space="preserve"> </w:t>
      </w:r>
      <w:r w:rsidR="00213E2B" w:rsidRPr="00DE1368">
        <w:rPr>
          <w:szCs w:val="20"/>
          <w:lang w:val="en-US"/>
        </w:rPr>
        <w:t>DG Regio</w:t>
      </w:r>
      <w:r w:rsidR="00DE1368">
        <w:rPr>
          <w:szCs w:val="20"/>
          <w:lang w:val="en-US"/>
        </w:rPr>
        <w:t>,</w:t>
      </w:r>
      <w:r w:rsidR="00213E2B" w:rsidRPr="008C2D03">
        <w:rPr>
          <w:b/>
          <w:szCs w:val="20"/>
          <w:lang w:val="en-US"/>
        </w:rPr>
        <w:t xml:space="preserve"> </w:t>
      </w:r>
      <w:r w:rsidR="00213E2B" w:rsidRPr="008C2D03">
        <w:rPr>
          <w:szCs w:val="20"/>
          <w:lang w:val="en-US"/>
        </w:rPr>
        <w:t>noted that</w:t>
      </w:r>
      <w:r w:rsidR="00213E2B" w:rsidRPr="008C2D03">
        <w:rPr>
          <w:b/>
          <w:szCs w:val="20"/>
          <w:lang w:val="en-US"/>
        </w:rPr>
        <w:t xml:space="preserve"> </w:t>
      </w:r>
      <w:r w:rsidR="00213E2B" w:rsidRPr="008C2D03">
        <w:rPr>
          <w:szCs w:val="20"/>
          <w:lang w:val="en-US"/>
        </w:rPr>
        <w:t>the current opportunities for obtaining seed-funding are exceptional good, and given the fact the future availability of seed-funding is unknown, projects were encouraged to consider submitting an application soon. Mr Rød encouraged the potential projects to have a close dialogue with the PACs while preparing their applications</w:t>
      </w:r>
      <w:r w:rsidRPr="008C2D03">
        <w:rPr>
          <w:szCs w:val="20"/>
          <w:lang w:val="en-US"/>
        </w:rPr>
        <w:t xml:space="preserve">.    </w:t>
      </w:r>
    </w:p>
    <w:p w:rsidR="00B259BE" w:rsidRDefault="00213E2B" w:rsidP="00B718A4">
      <w:pPr>
        <w:pStyle w:val="Brdtekst"/>
        <w:spacing w:before="120" w:after="120" w:line="276" w:lineRule="auto"/>
        <w:ind w:left="0"/>
        <w:jc w:val="both"/>
        <w:rPr>
          <w:szCs w:val="20"/>
          <w:lang w:val="en-US"/>
        </w:rPr>
      </w:pPr>
      <w:r w:rsidRPr="00DE1368">
        <w:rPr>
          <w:szCs w:val="20"/>
          <w:lang w:val="en-US"/>
        </w:rPr>
        <w:t>Mr Bøtcher</w:t>
      </w:r>
      <w:r w:rsidRPr="008C2D03">
        <w:rPr>
          <w:b/>
          <w:szCs w:val="20"/>
          <w:lang w:val="en-US"/>
        </w:rPr>
        <w:t xml:space="preserve"> </w:t>
      </w:r>
      <w:r w:rsidRPr="008C2D03">
        <w:rPr>
          <w:szCs w:val="20"/>
          <w:lang w:val="en-US"/>
        </w:rPr>
        <w:t>informed that in the preparations for the Steerin</w:t>
      </w:r>
      <w:r w:rsidR="00DE1368">
        <w:rPr>
          <w:szCs w:val="20"/>
          <w:lang w:val="en-US"/>
        </w:rPr>
        <w:t>g</w:t>
      </w:r>
      <w:r w:rsidRPr="008C2D03">
        <w:rPr>
          <w:szCs w:val="20"/>
          <w:lang w:val="en-US"/>
        </w:rPr>
        <w:t xml:space="preserve"> Committee meeting,</w:t>
      </w:r>
      <w:r w:rsidRPr="008C2D03">
        <w:rPr>
          <w:b/>
          <w:szCs w:val="20"/>
          <w:lang w:val="en-US"/>
        </w:rPr>
        <w:t xml:space="preserve"> </w:t>
      </w:r>
      <w:r w:rsidR="00D20D9B" w:rsidRPr="008C2D03">
        <w:rPr>
          <w:szCs w:val="20"/>
          <w:lang w:val="en-US"/>
        </w:rPr>
        <w:t>t</w:t>
      </w:r>
      <w:r w:rsidRPr="008C2D03">
        <w:rPr>
          <w:szCs w:val="20"/>
          <w:lang w:val="en-US"/>
        </w:rPr>
        <w:t>hree</w:t>
      </w:r>
      <w:r w:rsidR="00D20D9B" w:rsidRPr="008C2D03">
        <w:rPr>
          <w:szCs w:val="20"/>
          <w:lang w:val="en-US"/>
        </w:rPr>
        <w:t xml:space="preserve"> potential projects ha</w:t>
      </w:r>
      <w:r w:rsidRPr="008C2D03">
        <w:rPr>
          <w:szCs w:val="20"/>
          <w:lang w:val="en-US"/>
        </w:rPr>
        <w:t>d</w:t>
      </w:r>
      <w:r w:rsidR="00D20D9B" w:rsidRPr="008C2D03">
        <w:rPr>
          <w:szCs w:val="20"/>
          <w:lang w:val="en-US"/>
        </w:rPr>
        <w:t xml:space="preserve"> expressed interest. </w:t>
      </w:r>
      <w:r w:rsidRPr="008C2D03">
        <w:rPr>
          <w:szCs w:val="20"/>
          <w:lang w:val="en-US"/>
        </w:rPr>
        <w:t xml:space="preserve">These are the </w:t>
      </w:r>
      <w:r w:rsidR="00D20D9B" w:rsidRPr="008C2D03">
        <w:rPr>
          <w:szCs w:val="20"/>
          <w:lang w:val="en-US"/>
        </w:rPr>
        <w:t xml:space="preserve">CHEMARE </w:t>
      </w:r>
      <w:r w:rsidRPr="008C2D03">
        <w:rPr>
          <w:szCs w:val="20"/>
          <w:lang w:val="en-US"/>
        </w:rPr>
        <w:t xml:space="preserve">project from Finland and two projects proposed by the </w:t>
      </w:r>
      <w:r w:rsidR="00D20D9B" w:rsidRPr="008C2D03">
        <w:rPr>
          <w:szCs w:val="20"/>
          <w:lang w:val="en-US"/>
        </w:rPr>
        <w:t xml:space="preserve">Swedish Coast Guard. </w:t>
      </w:r>
      <w:r w:rsidRPr="008C2D03">
        <w:rPr>
          <w:szCs w:val="20"/>
          <w:lang w:val="en-US"/>
        </w:rPr>
        <w:t>Note that these</w:t>
      </w:r>
      <w:r w:rsidR="00D20D9B" w:rsidRPr="008C2D03">
        <w:rPr>
          <w:szCs w:val="20"/>
          <w:lang w:val="en-US"/>
        </w:rPr>
        <w:t xml:space="preserve"> two projects </w:t>
      </w:r>
      <w:r w:rsidRPr="008C2D03">
        <w:rPr>
          <w:szCs w:val="20"/>
          <w:lang w:val="en-US"/>
        </w:rPr>
        <w:t>were</w:t>
      </w:r>
      <w:r w:rsidR="00D20D9B" w:rsidRPr="008C2D03">
        <w:rPr>
          <w:szCs w:val="20"/>
          <w:lang w:val="en-US"/>
        </w:rPr>
        <w:t xml:space="preserve"> on the agenda to get members of the Steeri</w:t>
      </w:r>
      <w:r w:rsidRPr="008C2D03">
        <w:rPr>
          <w:szCs w:val="20"/>
          <w:lang w:val="en-US"/>
        </w:rPr>
        <w:t>ng Committee to reflect on whether the projects aspirations to obtain seed-funding should be supported</w:t>
      </w:r>
      <w:r w:rsidR="00D20D9B" w:rsidRPr="008C2D03">
        <w:rPr>
          <w:szCs w:val="20"/>
          <w:lang w:val="en-US"/>
        </w:rPr>
        <w:t xml:space="preserve">. The representatives from these </w:t>
      </w:r>
      <w:r w:rsidR="008C2D03" w:rsidRPr="008C2D03">
        <w:rPr>
          <w:szCs w:val="20"/>
          <w:lang w:val="en-US"/>
        </w:rPr>
        <w:t xml:space="preserve"> projects were invited </w:t>
      </w:r>
      <w:r w:rsidR="00D20D9B" w:rsidRPr="008C2D03">
        <w:rPr>
          <w:szCs w:val="20"/>
          <w:lang w:val="en-US"/>
        </w:rPr>
        <w:t xml:space="preserve">to present their </w:t>
      </w:r>
      <w:r w:rsidR="008C2D03">
        <w:rPr>
          <w:szCs w:val="20"/>
          <w:lang w:val="en-US"/>
        </w:rPr>
        <w:t xml:space="preserve">respective </w:t>
      </w:r>
      <w:r w:rsidR="00D20D9B" w:rsidRPr="008C2D03">
        <w:rPr>
          <w:szCs w:val="20"/>
          <w:lang w:val="en-US"/>
        </w:rPr>
        <w:t xml:space="preserve">projects. </w:t>
      </w:r>
      <w:r w:rsidR="00F5159E" w:rsidRPr="008C2D03">
        <w:rPr>
          <w:szCs w:val="20"/>
          <w:lang w:val="en-US"/>
        </w:rPr>
        <w:br/>
      </w:r>
    </w:p>
    <w:p w:rsidR="00D20D9B" w:rsidRPr="00F5159E" w:rsidRDefault="00D20D9B" w:rsidP="005D3210">
      <w:pPr>
        <w:pStyle w:val="Listeafsnit"/>
        <w:numPr>
          <w:ilvl w:val="0"/>
          <w:numId w:val="1"/>
        </w:numPr>
        <w:rPr>
          <w:rFonts w:ascii="Verdana" w:hAnsi="Verdana"/>
          <w:b/>
          <w:sz w:val="20"/>
          <w:szCs w:val="20"/>
          <w:lang w:val="en-US"/>
        </w:rPr>
      </w:pPr>
      <w:r w:rsidRPr="00D20D9B">
        <w:rPr>
          <w:rFonts w:ascii="Verdana" w:hAnsi="Verdana"/>
          <w:b/>
          <w:sz w:val="20"/>
          <w:szCs w:val="20"/>
          <w:lang w:val="en-US"/>
        </w:rPr>
        <w:t xml:space="preserve">Potential new Seed Money Projects </w:t>
      </w:r>
    </w:p>
    <w:p w:rsidR="002D2094" w:rsidRPr="002D2094" w:rsidRDefault="002D2094" w:rsidP="005D3210">
      <w:pPr>
        <w:rPr>
          <w:rFonts w:ascii="Verdana" w:hAnsi="Verdana"/>
          <w:b/>
          <w:i/>
          <w:sz w:val="20"/>
          <w:szCs w:val="20"/>
          <w:lang w:val="en-US"/>
        </w:rPr>
      </w:pPr>
      <w:r w:rsidRPr="002D2094">
        <w:rPr>
          <w:rFonts w:ascii="Verdana" w:hAnsi="Verdana"/>
          <w:b/>
          <w:i/>
          <w:sz w:val="20"/>
          <w:szCs w:val="20"/>
          <w:lang w:val="en-US"/>
        </w:rPr>
        <w:t>Chemare</w:t>
      </w:r>
    </w:p>
    <w:p w:rsidR="00E61F6D" w:rsidRPr="00AC78E8" w:rsidRDefault="008C2D03" w:rsidP="00B718A4">
      <w:pPr>
        <w:jc w:val="both"/>
        <w:rPr>
          <w:rFonts w:ascii="Verdana" w:hAnsi="Verdana"/>
          <w:sz w:val="20"/>
          <w:szCs w:val="20"/>
          <w:lang w:val="en-US"/>
        </w:rPr>
      </w:pPr>
      <w:r>
        <w:rPr>
          <w:rFonts w:ascii="Verdana" w:hAnsi="Verdana"/>
          <w:sz w:val="20"/>
          <w:szCs w:val="20"/>
          <w:lang w:val="en-US"/>
        </w:rPr>
        <w:t xml:space="preserve">Kim Dahlbo, the </w:t>
      </w:r>
      <w:r w:rsidR="00D20D9B" w:rsidRPr="00D20D9B">
        <w:rPr>
          <w:rFonts w:ascii="Verdana" w:hAnsi="Verdana"/>
          <w:sz w:val="20"/>
          <w:szCs w:val="20"/>
          <w:lang w:val="en-US"/>
        </w:rPr>
        <w:t>Finnish Environment Institute</w:t>
      </w:r>
      <w:r>
        <w:rPr>
          <w:rFonts w:ascii="Verdana" w:hAnsi="Verdana"/>
          <w:sz w:val="20"/>
          <w:szCs w:val="20"/>
          <w:lang w:val="en-US"/>
        </w:rPr>
        <w:t>,</w:t>
      </w:r>
      <w:r w:rsidR="00D20D9B" w:rsidRPr="00D20D9B">
        <w:rPr>
          <w:rFonts w:ascii="Verdana" w:hAnsi="Verdana"/>
          <w:sz w:val="20"/>
          <w:szCs w:val="20"/>
          <w:lang w:val="en-US"/>
        </w:rPr>
        <w:t xml:space="preserve"> presented the new potential Flagship Project CHEMARE.</w:t>
      </w:r>
    </w:p>
    <w:p w:rsidR="00E61F6D" w:rsidRPr="00AC78E8" w:rsidRDefault="00D20D9B" w:rsidP="00B718A4">
      <w:pPr>
        <w:jc w:val="both"/>
        <w:rPr>
          <w:rFonts w:ascii="Verdana" w:hAnsi="Verdana"/>
          <w:sz w:val="20"/>
          <w:szCs w:val="20"/>
          <w:lang w:val="en-US"/>
        </w:rPr>
      </w:pPr>
      <w:r w:rsidRPr="00D20D9B">
        <w:rPr>
          <w:rFonts w:ascii="Verdana" w:hAnsi="Verdana"/>
          <w:sz w:val="20"/>
          <w:szCs w:val="20"/>
          <w:lang w:val="en-US"/>
        </w:rPr>
        <w:t>The background for this project is that chemical spill</w:t>
      </w:r>
      <w:r w:rsidR="008C2D03">
        <w:rPr>
          <w:rFonts w:ascii="Verdana" w:hAnsi="Verdana"/>
          <w:sz w:val="20"/>
          <w:szCs w:val="20"/>
          <w:lang w:val="en-US"/>
        </w:rPr>
        <w:t>s</w:t>
      </w:r>
      <w:r w:rsidRPr="00D20D9B">
        <w:rPr>
          <w:rFonts w:ascii="Verdana" w:hAnsi="Verdana"/>
          <w:sz w:val="20"/>
          <w:szCs w:val="20"/>
          <w:lang w:val="en-US"/>
        </w:rPr>
        <w:t xml:space="preserve"> </w:t>
      </w:r>
      <w:r w:rsidR="008C2D03">
        <w:rPr>
          <w:rFonts w:ascii="Verdana" w:hAnsi="Verdana"/>
          <w:sz w:val="20"/>
          <w:szCs w:val="20"/>
          <w:lang w:val="en-US"/>
        </w:rPr>
        <w:t>are</w:t>
      </w:r>
      <w:r w:rsidRPr="00D20D9B">
        <w:rPr>
          <w:rFonts w:ascii="Verdana" w:hAnsi="Verdana"/>
          <w:sz w:val="20"/>
          <w:szCs w:val="20"/>
          <w:lang w:val="en-US"/>
        </w:rPr>
        <w:t xml:space="preserve"> not as well defined as oil spill</w:t>
      </w:r>
      <w:r w:rsidR="008C2D03">
        <w:rPr>
          <w:rFonts w:ascii="Verdana" w:hAnsi="Verdana"/>
          <w:sz w:val="20"/>
          <w:szCs w:val="20"/>
          <w:lang w:val="en-US"/>
        </w:rPr>
        <w:t>s</w:t>
      </w:r>
      <w:r w:rsidRPr="00D20D9B">
        <w:rPr>
          <w:rFonts w:ascii="Verdana" w:hAnsi="Verdana"/>
          <w:sz w:val="20"/>
          <w:szCs w:val="20"/>
          <w:lang w:val="en-US"/>
        </w:rPr>
        <w:t xml:space="preserve">. The problem is the high variety and complexity of the environmental risk profiles and hazard potentials linked with chemicals and chemical compounds. This is especially important in the Baltic Sea, as the sea is very vulnerable. The aim of the project is to transfer knowledge </w:t>
      </w:r>
      <w:r w:rsidRPr="00D20D9B">
        <w:rPr>
          <w:rFonts w:ascii="Verdana" w:hAnsi="Verdana"/>
          <w:sz w:val="20"/>
          <w:szCs w:val="20"/>
          <w:lang w:val="en-US"/>
        </w:rPr>
        <w:lastRenderedPageBreak/>
        <w:t xml:space="preserve">between countries by creating a consortium of high-level expertise in environmental risk assessment. This consortium consists of organizations from Finland, Estonia and Sweden and also has a Russian partner involved. </w:t>
      </w:r>
    </w:p>
    <w:p w:rsidR="00E61F6D" w:rsidRPr="00AC78E8" w:rsidRDefault="00D20D9B" w:rsidP="00B718A4">
      <w:pPr>
        <w:jc w:val="both"/>
        <w:rPr>
          <w:rFonts w:ascii="Verdana" w:hAnsi="Verdana"/>
          <w:sz w:val="20"/>
          <w:szCs w:val="20"/>
          <w:lang w:val="en-US"/>
        </w:rPr>
      </w:pPr>
      <w:r w:rsidRPr="00D20D9B">
        <w:rPr>
          <w:rFonts w:ascii="Verdana" w:hAnsi="Verdana"/>
          <w:sz w:val="20"/>
          <w:szCs w:val="20"/>
          <w:lang w:val="en-US"/>
        </w:rPr>
        <w:t xml:space="preserve">The concrete aims of the CHEMARE project is to 1) improve risk management actions related to maritime transportation, 2) asses the hazard potential of different chemicals, 3) to increase knowledge of local authorities, transport operators and other stakeholders, 4) Modify existing oil spill combat tools, so they are also valid for combating chemical spills, 5) and lastly to develop complementary tools, which can describe the transport and dynamics of a given chemical. </w:t>
      </w:r>
    </w:p>
    <w:p w:rsidR="00E61F6D" w:rsidRPr="00AC78E8" w:rsidRDefault="00D20D9B" w:rsidP="00B718A4">
      <w:pPr>
        <w:jc w:val="both"/>
        <w:rPr>
          <w:rFonts w:ascii="Verdana" w:hAnsi="Verdana"/>
          <w:sz w:val="20"/>
          <w:szCs w:val="20"/>
          <w:lang w:val="en-US"/>
        </w:rPr>
      </w:pPr>
      <w:r w:rsidRPr="00D20D9B">
        <w:rPr>
          <w:rFonts w:ascii="Verdana" w:hAnsi="Verdana"/>
          <w:sz w:val="20"/>
          <w:szCs w:val="20"/>
          <w:lang w:val="en-US"/>
        </w:rPr>
        <w:t>Mr Bøtcher noted that it was impressive have far the CHEMARE project had been developed already. The project appeared almost fully developed. Mr Bøtcher inquired if the partners of the project are used to work together or it was a rather new collaboration. Mr Dalhbo answered that the topic was new for the partners, but their corporation was well tested.</w:t>
      </w:r>
    </w:p>
    <w:p w:rsidR="008944C4" w:rsidRDefault="00D20D9B" w:rsidP="00B718A4">
      <w:pPr>
        <w:jc w:val="both"/>
        <w:rPr>
          <w:rFonts w:ascii="Verdana" w:hAnsi="Verdana"/>
          <w:sz w:val="20"/>
          <w:szCs w:val="20"/>
          <w:lang w:val="en-US"/>
        </w:rPr>
      </w:pPr>
      <w:r w:rsidRPr="00D20D9B">
        <w:rPr>
          <w:rFonts w:ascii="Verdana" w:hAnsi="Verdana"/>
          <w:sz w:val="20"/>
          <w:szCs w:val="20"/>
          <w:lang w:val="en-US"/>
        </w:rPr>
        <w:t xml:space="preserve">Mr Bøtcher noted that the CHEMARE project could very well deserve to become a Flagship Project in the Priority Area. It was added that the project seemed so well developed, that one could question if the project is eligible for seed-money and maybe could go directly to </w:t>
      </w:r>
      <w:r w:rsidR="008944C4">
        <w:rPr>
          <w:rFonts w:ascii="Verdana" w:hAnsi="Verdana"/>
          <w:sz w:val="20"/>
          <w:szCs w:val="20"/>
          <w:lang w:val="en-US"/>
        </w:rPr>
        <w:t xml:space="preserve">one of the funding programmes, such as the Central Baltic or the Baltic Sea Region Programmes. </w:t>
      </w:r>
      <w:r w:rsidRPr="00D20D9B">
        <w:rPr>
          <w:rFonts w:ascii="Verdana" w:hAnsi="Verdana"/>
          <w:sz w:val="20"/>
          <w:szCs w:val="20"/>
          <w:lang w:val="en-US"/>
        </w:rPr>
        <w:t xml:space="preserve">However the Priority Area Coordinators agreed that, if there were no objections from the Steering Committee members, this project would get a green light, even though the project might seem to </w:t>
      </w:r>
      <w:r w:rsidR="008944C4">
        <w:rPr>
          <w:rFonts w:ascii="Verdana" w:hAnsi="Verdana"/>
          <w:sz w:val="20"/>
          <w:szCs w:val="20"/>
          <w:lang w:val="en-US"/>
        </w:rPr>
        <w:t>be relatively mature already</w:t>
      </w:r>
      <w:r w:rsidRPr="00D20D9B">
        <w:rPr>
          <w:rFonts w:ascii="Verdana" w:hAnsi="Verdana"/>
          <w:sz w:val="20"/>
          <w:szCs w:val="20"/>
          <w:lang w:val="en-US"/>
        </w:rPr>
        <w:t xml:space="preserve">. </w:t>
      </w:r>
    </w:p>
    <w:p w:rsidR="002D2094" w:rsidRPr="002D2094" w:rsidRDefault="002D2094" w:rsidP="005D3210">
      <w:pPr>
        <w:rPr>
          <w:rFonts w:ascii="Verdana" w:hAnsi="Verdana"/>
          <w:b/>
          <w:i/>
          <w:sz w:val="20"/>
          <w:szCs w:val="20"/>
          <w:lang w:val="en-US"/>
        </w:rPr>
      </w:pPr>
      <w:r w:rsidRPr="002D2094">
        <w:rPr>
          <w:rFonts w:ascii="Verdana" w:hAnsi="Verdana"/>
          <w:b/>
          <w:i/>
          <w:sz w:val="20"/>
          <w:szCs w:val="20"/>
          <w:lang w:val="en-US"/>
        </w:rPr>
        <w:t xml:space="preserve">Cricis Communication Network </w:t>
      </w:r>
    </w:p>
    <w:p w:rsidR="00A06070" w:rsidRPr="008C2D03" w:rsidRDefault="00D20D9B" w:rsidP="00B93DA0">
      <w:pPr>
        <w:jc w:val="both"/>
        <w:rPr>
          <w:rFonts w:ascii="Verdana" w:hAnsi="Verdana"/>
          <w:sz w:val="20"/>
          <w:szCs w:val="20"/>
          <w:lang w:val="en-US"/>
        </w:rPr>
      </w:pPr>
      <w:r w:rsidRPr="00DE1368">
        <w:rPr>
          <w:rFonts w:ascii="Verdana" w:hAnsi="Verdana"/>
          <w:sz w:val="20"/>
          <w:szCs w:val="20"/>
          <w:lang w:val="en-US"/>
        </w:rPr>
        <w:t>Ms Kathrine Kalvenes,</w:t>
      </w:r>
      <w:r w:rsidRPr="008C2D03">
        <w:rPr>
          <w:rFonts w:ascii="Verdana" w:hAnsi="Verdana"/>
          <w:sz w:val="20"/>
          <w:szCs w:val="20"/>
          <w:lang w:val="en-US"/>
        </w:rPr>
        <w:t xml:space="preserve"> Swedish Coast Guard presented the Crisis Communication Network (CCN) project proposal.  Information on the project w</w:t>
      </w:r>
      <w:r w:rsidR="00BC4040">
        <w:rPr>
          <w:rFonts w:ascii="Verdana" w:hAnsi="Verdana"/>
          <w:sz w:val="20"/>
          <w:szCs w:val="20"/>
          <w:lang w:val="en-US"/>
        </w:rPr>
        <w:t>as</w:t>
      </w:r>
      <w:r w:rsidRPr="008C2D03">
        <w:rPr>
          <w:rFonts w:ascii="Verdana" w:hAnsi="Verdana"/>
          <w:sz w:val="20"/>
          <w:szCs w:val="20"/>
          <w:lang w:val="en-US"/>
        </w:rPr>
        <w:t xml:space="preserve"> distributed at the meeting. </w:t>
      </w:r>
    </w:p>
    <w:p w:rsidR="007F6C1F" w:rsidRPr="00DE1368" w:rsidRDefault="00D20D9B" w:rsidP="00B93DA0">
      <w:pPr>
        <w:pStyle w:val="Brdtekst"/>
        <w:spacing w:before="120" w:after="120" w:line="276" w:lineRule="auto"/>
        <w:ind w:left="0"/>
        <w:jc w:val="both"/>
        <w:rPr>
          <w:szCs w:val="20"/>
          <w:lang w:val="en-US"/>
        </w:rPr>
      </w:pPr>
      <w:r w:rsidRPr="00AC2B57">
        <w:rPr>
          <w:szCs w:val="20"/>
          <w:lang w:val="en-US"/>
        </w:rPr>
        <w:t xml:space="preserve">The </w:t>
      </w:r>
      <w:r w:rsidR="002D2094" w:rsidRPr="00AC2B57">
        <w:rPr>
          <w:szCs w:val="20"/>
          <w:lang w:val="en-US"/>
        </w:rPr>
        <w:t xml:space="preserve">CCN </w:t>
      </w:r>
      <w:r w:rsidRPr="00AC2B57">
        <w:rPr>
          <w:szCs w:val="20"/>
          <w:lang w:val="en-US"/>
        </w:rPr>
        <w:t xml:space="preserve">project proposal focus on </w:t>
      </w:r>
      <w:r w:rsidR="002D2094" w:rsidRPr="00AC2B57">
        <w:rPr>
          <w:szCs w:val="20"/>
          <w:lang w:val="en-US"/>
        </w:rPr>
        <w:t>c</w:t>
      </w:r>
      <w:r w:rsidRPr="00AC2B57">
        <w:rPr>
          <w:szCs w:val="20"/>
          <w:lang w:val="en-US"/>
        </w:rPr>
        <w:t>risis communication – exchange of crisis information among the relevant author</w:t>
      </w:r>
      <w:r w:rsidR="00BC4040">
        <w:rPr>
          <w:szCs w:val="20"/>
          <w:lang w:val="en-US"/>
        </w:rPr>
        <w:t xml:space="preserve">ities in the Baltic Sea States. It is intended to be a 3-year project, and its Swedish part is already supported by the </w:t>
      </w:r>
      <w:r w:rsidRPr="00DE1368">
        <w:rPr>
          <w:szCs w:val="20"/>
          <w:lang w:val="en-US"/>
        </w:rPr>
        <w:t>Swedish Civil Contingencies Agency</w:t>
      </w:r>
      <w:r w:rsidR="00BC4040" w:rsidRPr="00DE1368">
        <w:rPr>
          <w:szCs w:val="20"/>
          <w:lang w:val="en-US"/>
        </w:rPr>
        <w:t>. The project aims at facilitating an</w:t>
      </w:r>
      <w:r w:rsidRPr="00DE1368">
        <w:rPr>
          <w:szCs w:val="20"/>
          <w:lang w:val="en-US"/>
        </w:rPr>
        <w:t xml:space="preserve"> increased ability to communicate with the public and the media during a crisis. </w:t>
      </w:r>
      <w:r w:rsidR="00BC4040" w:rsidRPr="00DE1368">
        <w:rPr>
          <w:szCs w:val="20"/>
          <w:lang w:val="en-US"/>
        </w:rPr>
        <w:t>An issue at stake is to l</w:t>
      </w:r>
      <w:r w:rsidRPr="00DE1368">
        <w:rPr>
          <w:szCs w:val="20"/>
          <w:lang w:val="en-US"/>
        </w:rPr>
        <w:t xml:space="preserve">ook into how you can share information in a better way. </w:t>
      </w:r>
      <w:r w:rsidR="00BC4040" w:rsidRPr="00DE1368">
        <w:rPr>
          <w:szCs w:val="20"/>
          <w:lang w:val="en-US"/>
        </w:rPr>
        <w:t xml:space="preserve">The main contents of the project will consist of analyses and cooperation activities, such as a regional seminar. </w:t>
      </w:r>
      <w:r w:rsidRPr="00DE1368">
        <w:rPr>
          <w:szCs w:val="20"/>
          <w:lang w:val="en-US"/>
        </w:rPr>
        <w:t xml:space="preserve">No major investments </w:t>
      </w:r>
      <w:r w:rsidR="00BC4040" w:rsidRPr="00DE1368">
        <w:rPr>
          <w:szCs w:val="20"/>
          <w:lang w:val="en-US"/>
        </w:rPr>
        <w:t>are foreseen</w:t>
      </w:r>
      <w:r w:rsidRPr="00DE1368">
        <w:rPr>
          <w:szCs w:val="20"/>
          <w:lang w:val="en-US"/>
        </w:rPr>
        <w:t xml:space="preserve">. </w:t>
      </w:r>
      <w:r w:rsidR="00BC4040" w:rsidRPr="00DE1368">
        <w:rPr>
          <w:szCs w:val="20"/>
          <w:lang w:val="en-US"/>
        </w:rPr>
        <w:t xml:space="preserve">The Swedish Coast Guard is searching for additional funding for this initiative to be able to engage </w:t>
      </w:r>
      <w:r w:rsidRPr="00DE1368">
        <w:rPr>
          <w:szCs w:val="20"/>
          <w:lang w:val="en-US"/>
        </w:rPr>
        <w:t xml:space="preserve">more partners in this project. </w:t>
      </w:r>
    </w:p>
    <w:p w:rsidR="00BC4040" w:rsidRPr="00DE1368" w:rsidRDefault="00BC4040" w:rsidP="00B93DA0">
      <w:pPr>
        <w:pStyle w:val="Brdtekst"/>
        <w:spacing w:before="120" w:after="120" w:line="276" w:lineRule="auto"/>
        <w:ind w:left="0"/>
        <w:jc w:val="both"/>
        <w:rPr>
          <w:szCs w:val="20"/>
          <w:lang w:val="en-US"/>
        </w:rPr>
      </w:pPr>
      <w:r w:rsidRPr="00DE1368">
        <w:rPr>
          <w:szCs w:val="20"/>
          <w:lang w:val="en-US"/>
        </w:rPr>
        <w:t>The PACs inquired, when the project was foreseen to be submitted to the seed money facility, and recalled that so far only two calls were foreseen. Noted that unless a decision to replenish the facility be taken, t</w:t>
      </w:r>
      <w:r w:rsidR="00D20D9B" w:rsidRPr="00DE1368">
        <w:rPr>
          <w:szCs w:val="20"/>
          <w:lang w:val="en-US"/>
        </w:rPr>
        <w:t xml:space="preserve">here might not be any money or facility next year. </w:t>
      </w:r>
      <w:r w:rsidRPr="00DE1368">
        <w:rPr>
          <w:szCs w:val="20"/>
          <w:lang w:val="en-US"/>
        </w:rPr>
        <w:t xml:space="preserve">Encouraged the project to submit its application already this year. </w:t>
      </w:r>
    </w:p>
    <w:p w:rsidR="002D2094" w:rsidRDefault="002D2094" w:rsidP="005D3210">
      <w:pPr>
        <w:pStyle w:val="Brdtekst"/>
        <w:spacing w:before="120" w:after="120" w:line="276" w:lineRule="auto"/>
        <w:ind w:left="0"/>
        <w:rPr>
          <w:b/>
          <w:i/>
          <w:szCs w:val="20"/>
          <w:lang w:val="en-US"/>
        </w:rPr>
      </w:pPr>
      <w:r w:rsidRPr="002D2094">
        <w:rPr>
          <w:b/>
          <w:i/>
          <w:szCs w:val="20"/>
          <w:lang w:val="en-US"/>
        </w:rPr>
        <w:t>DykSmart</w:t>
      </w:r>
      <w:r w:rsidR="00DE1368">
        <w:rPr>
          <w:b/>
          <w:i/>
          <w:szCs w:val="20"/>
          <w:lang w:val="en-US"/>
        </w:rPr>
        <w:t xml:space="preserve"> </w:t>
      </w:r>
    </w:p>
    <w:p w:rsidR="002D2094" w:rsidRPr="00DE1368" w:rsidRDefault="00BC4040" w:rsidP="00B93DA0">
      <w:pPr>
        <w:jc w:val="both"/>
        <w:rPr>
          <w:szCs w:val="20"/>
          <w:lang w:val="en-US"/>
        </w:rPr>
      </w:pPr>
      <w:r w:rsidRPr="00DE1368">
        <w:rPr>
          <w:rFonts w:ascii="Verdana" w:hAnsi="Verdana"/>
          <w:sz w:val="20"/>
          <w:szCs w:val="20"/>
          <w:lang w:val="en-US"/>
        </w:rPr>
        <w:t>Ms Kathrine Kalvenes</w:t>
      </w:r>
      <w:r w:rsidRPr="008C2D03">
        <w:rPr>
          <w:rFonts w:ascii="Verdana" w:hAnsi="Verdana"/>
          <w:sz w:val="20"/>
          <w:szCs w:val="20"/>
          <w:lang w:val="en-US"/>
        </w:rPr>
        <w:t xml:space="preserve">, Swedish Coast Guard presented the DykSMART </w:t>
      </w:r>
      <w:r w:rsidR="00DE1368" w:rsidRPr="00DE1368">
        <w:rPr>
          <w:szCs w:val="20"/>
          <w:lang w:val="en-US"/>
        </w:rPr>
        <w:t>(DiveSMART)</w:t>
      </w:r>
      <w:r w:rsidR="00B536E7">
        <w:rPr>
          <w:szCs w:val="20"/>
          <w:lang w:val="en-US"/>
        </w:rPr>
        <w:t xml:space="preserve"> </w:t>
      </w:r>
      <w:r w:rsidRPr="008C2D03">
        <w:rPr>
          <w:rFonts w:ascii="Verdana" w:hAnsi="Verdana"/>
          <w:sz w:val="20"/>
          <w:szCs w:val="20"/>
          <w:lang w:val="en-US"/>
        </w:rPr>
        <w:t>project proposals.  Information on the project w</w:t>
      </w:r>
      <w:r>
        <w:rPr>
          <w:rFonts w:ascii="Verdana" w:hAnsi="Verdana"/>
          <w:sz w:val="20"/>
          <w:szCs w:val="20"/>
          <w:lang w:val="en-US"/>
        </w:rPr>
        <w:t>as</w:t>
      </w:r>
      <w:r w:rsidRPr="008C2D03">
        <w:rPr>
          <w:rFonts w:ascii="Verdana" w:hAnsi="Verdana"/>
          <w:sz w:val="20"/>
          <w:szCs w:val="20"/>
          <w:lang w:val="en-US"/>
        </w:rPr>
        <w:t xml:space="preserve"> distributed at the meeting. </w:t>
      </w:r>
      <w:r>
        <w:rPr>
          <w:rFonts w:ascii="Verdana" w:hAnsi="Verdana"/>
          <w:sz w:val="20"/>
          <w:szCs w:val="20"/>
          <w:lang w:val="en-US"/>
        </w:rPr>
        <w:t xml:space="preserve">Ms Kalvenes informed that the DykSMART </w:t>
      </w:r>
      <w:r w:rsidR="002D2094" w:rsidRPr="00DE1368">
        <w:rPr>
          <w:szCs w:val="20"/>
          <w:lang w:val="en-US"/>
        </w:rPr>
        <w:t>project focus</w:t>
      </w:r>
      <w:r w:rsidRPr="00DE1368">
        <w:rPr>
          <w:szCs w:val="20"/>
          <w:lang w:val="en-US"/>
        </w:rPr>
        <w:t>es</w:t>
      </w:r>
      <w:r w:rsidR="002D2094" w:rsidRPr="00DE1368">
        <w:rPr>
          <w:szCs w:val="20"/>
          <w:lang w:val="en-US"/>
        </w:rPr>
        <w:t xml:space="preserve"> on coordination and mobilization of divers in case of a major emergency such as the capsize of a major passenger vessel.</w:t>
      </w:r>
      <w:r w:rsidRPr="00DE1368">
        <w:rPr>
          <w:szCs w:val="20"/>
          <w:lang w:val="en-US"/>
        </w:rPr>
        <w:t xml:space="preserve"> </w:t>
      </w:r>
    </w:p>
    <w:p w:rsidR="00A569EC" w:rsidRPr="00DE1368" w:rsidRDefault="00D20D9B" w:rsidP="00B93DA0">
      <w:pPr>
        <w:pStyle w:val="Brdtekst"/>
        <w:spacing w:before="120" w:after="120" w:line="276" w:lineRule="auto"/>
        <w:ind w:left="0"/>
        <w:jc w:val="both"/>
        <w:rPr>
          <w:szCs w:val="20"/>
          <w:lang w:val="en-US"/>
        </w:rPr>
      </w:pPr>
      <w:r w:rsidRPr="00DE1368">
        <w:rPr>
          <w:szCs w:val="20"/>
          <w:lang w:val="en-US"/>
        </w:rPr>
        <w:t xml:space="preserve">This project is </w:t>
      </w:r>
      <w:r w:rsidR="00A569EC" w:rsidRPr="00DE1368">
        <w:rPr>
          <w:szCs w:val="20"/>
          <w:lang w:val="en-US"/>
        </w:rPr>
        <w:t>necessitated by</w:t>
      </w:r>
      <w:r w:rsidRPr="00DE1368">
        <w:rPr>
          <w:szCs w:val="20"/>
          <w:lang w:val="en-US"/>
        </w:rPr>
        <w:t xml:space="preserve"> the </w:t>
      </w:r>
      <w:r w:rsidR="00A569EC" w:rsidRPr="00DE1368">
        <w:rPr>
          <w:szCs w:val="20"/>
          <w:lang w:val="en-US"/>
        </w:rPr>
        <w:t xml:space="preserve">lessons from the </w:t>
      </w:r>
      <w:r w:rsidRPr="00DE1368">
        <w:rPr>
          <w:szCs w:val="20"/>
          <w:lang w:val="en-US"/>
        </w:rPr>
        <w:t xml:space="preserve">Costa Concordia </w:t>
      </w:r>
      <w:r w:rsidR="00A569EC" w:rsidRPr="00DE1368">
        <w:rPr>
          <w:szCs w:val="20"/>
          <w:lang w:val="en-US"/>
        </w:rPr>
        <w:t xml:space="preserve">passenger ship </w:t>
      </w:r>
      <w:r w:rsidRPr="00DE1368">
        <w:rPr>
          <w:szCs w:val="20"/>
          <w:lang w:val="en-US"/>
        </w:rPr>
        <w:t>accident in Italy</w:t>
      </w:r>
      <w:r w:rsidR="00A569EC" w:rsidRPr="00DE1368">
        <w:rPr>
          <w:szCs w:val="20"/>
          <w:lang w:val="en-US"/>
        </w:rPr>
        <w:t>, in which connection the importance of being able to mobilize a large diving capacity at a short notice became clear</w:t>
      </w:r>
      <w:r w:rsidRPr="00DE1368">
        <w:rPr>
          <w:szCs w:val="20"/>
          <w:lang w:val="en-US"/>
        </w:rPr>
        <w:t xml:space="preserve">. </w:t>
      </w:r>
    </w:p>
    <w:p w:rsidR="007F6C1F" w:rsidRPr="00DE1368" w:rsidRDefault="00D20D9B" w:rsidP="00B93DA0">
      <w:pPr>
        <w:pStyle w:val="Brdtekst"/>
        <w:spacing w:before="120" w:after="120" w:line="276" w:lineRule="auto"/>
        <w:ind w:left="0"/>
        <w:jc w:val="both"/>
        <w:rPr>
          <w:szCs w:val="20"/>
          <w:lang w:val="en-US"/>
        </w:rPr>
      </w:pPr>
      <w:r w:rsidRPr="00DE1368">
        <w:rPr>
          <w:szCs w:val="20"/>
          <w:lang w:val="en-US"/>
        </w:rPr>
        <w:lastRenderedPageBreak/>
        <w:t xml:space="preserve">The Swedish </w:t>
      </w:r>
      <w:r w:rsidR="00A569EC" w:rsidRPr="00DE1368">
        <w:rPr>
          <w:szCs w:val="20"/>
          <w:lang w:val="en-US"/>
        </w:rPr>
        <w:t xml:space="preserve">armed </w:t>
      </w:r>
      <w:r w:rsidRPr="00DE1368">
        <w:rPr>
          <w:szCs w:val="20"/>
          <w:lang w:val="en-US"/>
        </w:rPr>
        <w:t xml:space="preserve">forces and coastguard will be </w:t>
      </w:r>
      <w:r w:rsidR="00A569EC" w:rsidRPr="00DE1368">
        <w:rPr>
          <w:szCs w:val="20"/>
          <w:lang w:val="en-US"/>
        </w:rPr>
        <w:t xml:space="preserve">active in the initial phase of the project, focussing on the mapping of capacities within Sweden. A project manager will </w:t>
      </w:r>
      <w:r w:rsidRPr="00DE1368">
        <w:rPr>
          <w:szCs w:val="20"/>
          <w:lang w:val="en-US"/>
        </w:rPr>
        <w:t>be appointed in August</w:t>
      </w:r>
      <w:r w:rsidR="00A569EC" w:rsidRPr="00DE1368">
        <w:rPr>
          <w:szCs w:val="20"/>
          <w:lang w:val="en-US"/>
        </w:rPr>
        <w:t xml:space="preserve"> 2013. This part of the project, lasting three years, will be financed by the </w:t>
      </w:r>
      <w:r w:rsidRPr="00DE1368">
        <w:rPr>
          <w:szCs w:val="20"/>
          <w:lang w:val="en-US"/>
        </w:rPr>
        <w:t xml:space="preserve">Swedish Civil Contingencies Agency, </w:t>
      </w:r>
      <w:r w:rsidR="00A569EC" w:rsidRPr="00DE1368">
        <w:rPr>
          <w:szCs w:val="20"/>
          <w:lang w:val="en-US"/>
        </w:rPr>
        <w:t xml:space="preserve">and aims </w:t>
      </w:r>
      <w:r w:rsidRPr="00DE1368">
        <w:rPr>
          <w:szCs w:val="20"/>
          <w:lang w:val="en-US"/>
        </w:rPr>
        <w:t xml:space="preserve">to develop futher coorperation between </w:t>
      </w:r>
      <w:r w:rsidR="00A569EC" w:rsidRPr="00DE1368">
        <w:rPr>
          <w:szCs w:val="20"/>
          <w:lang w:val="en-US"/>
        </w:rPr>
        <w:t xml:space="preserve">authorities with diving expertise. As a result of the mapping exercise, the hope is to </w:t>
      </w:r>
      <w:r w:rsidRPr="00DE1368">
        <w:rPr>
          <w:szCs w:val="20"/>
          <w:lang w:val="en-US"/>
        </w:rPr>
        <w:t>creat</w:t>
      </w:r>
      <w:r w:rsidR="00A569EC" w:rsidRPr="00DE1368">
        <w:rPr>
          <w:szCs w:val="20"/>
          <w:lang w:val="en-US"/>
        </w:rPr>
        <w:t>e</w:t>
      </w:r>
      <w:r w:rsidRPr="00DE1368">
        <w:rPr>
          <w:szCs w:val="20"/>
          <w:lang w:val="en-US"/>
        </w:rPr>
        <w:t xml:space="preserve"> a datebase with information on where you can find </w:t>
      </w:r>
      <w:r w:rsidR="00A569EC" w:rsidRPr="00DE1368">
        <w:rPr>
          <w:szCs w:val="20"/>
          <w:lang w:val="en-US"/>
        </w:rPr>
        <w:t xml:space="preserve">skilled divers </w:t>
      </w:r>
      <w:r w:rsidRPr="00DE1368">
        <w:rPr>
          <w:szCs w:val="20"/>
          <w:lang w:val="en-US"/>
        </w:rPr>
        <w:t>and equipment for a</w:t>
      </w:r>
      <w:r w:rsidR="00A569EC" w:rsidRPr="00DE1368">
        <w:rPr>
          <w:szCs w:val="20"/>
          <w:lang w:val="en-US"/>
        </w:rPr>
        <w:t xml:space="preserve"> given</w:t>
      </w:r>
      <w:r w:rsidRPr="00DE1368">
        <w:rPr>
          <w:szCs w:val="20"/>
          <w:lang w:val="en-US"/>
        </w:rPr>
        <w:t xml:space="preserve"> operation.</w:t>
      </w:r>
      <w:r w:rsidR="00A569EC" w:rsidRPr="00DE1368">
        <w:rPr>
          <w:szCs w:val="20"/>
          <w:lang w:val="en-US"/>
        </w:rPr>
        <w:t xml:space="preserve"> In the second phase of the project, which is the part which the Swedish Coast Guard is considering applying for seed-funding for, cooperation with neighbouring countries will be added, with the view to map the diving expertise and equipment in the entire Baltic Sea Region.</w:t>
      </w:r>
      <w:r w:rsidRPr="00DE1368">
        <w:rPr>
          <w:szCs w:val="20"/>
          <w:lang w:val="en-US"/>
        </w:rPr>
        <w:t xml:space="preserve"> </w:t>
      </w:r>
    </w:p>
    <w:p w:rsidR="007F6C1F" w:rsidRPr="00DE1368" w:rsidRDefault="00A569EC" w:rsidP="00B93DA0">
      <w:pPr>
        <w:pStyle w:val="Brdtekst"/>
        <w:spacing w:before="120" w:after="120" w:line="276" w:lineRule="auto"/>
        <w:ind w:left="0"/>
        <w:jc w:val="both"/>
        <w:rPr>
          <w:szCs w:val="20"/>
          <w:lang w:val="en-US"/>
        </w:rPr>
      </w:pPr>
      <w:r w:rsidRPr="00DE1368">
        <w:rPr>
          <w:szCs w:val="20"/>
          <w:lang w:val="en-US"/>
        </w:rPr>
        <w:t>Mr Bøtcher</w:t>
      </w:r>
      <w:r w:rsidRPr="00DE1368">
        <w:rPr>
          <w:b/>
          <w:szCs w:val="20"/>
          <w:lang w:val="en-US"/>
        </w:rPr>
        <w:t xml:space="preserve"> </w:t>
      </w:r>
      <w:r w:rsidR="00DE1368">
        <w:rPr>
          <w:szCs w:val="20"/>
          <w:lang w:val="en-US"/>
        </w:rPr>
        <w:t>mentioned</w:t>
      </w:r>
      <w:r w:rsidRPr="00DE1368">
        <w:rPr>
          <w:szCs w:val="20"/>
          <w:lang w:val="en-US"/>
        </w:rPr>
        <w:t xml:space="preserve"> he had informally discussed the project with a representative of the </w:t>
      </w:r>
      <w:r w:rsidR="00D20D9B" w:rsidRPr="00DE1368">
        <w:rPr>
          <w:szCs w:val="20"/>
          <w:lang w:val="en-US"/>
        </w:rPr>
        <w:t>Danish Emergency Management Agency</w:t>
      </w:r>
      <w:r w:rsidRPr="00DE1368">
        <w:rPr>
          <w:szCs w:val="20"/>
          <w:lang w:val="en-US"/>
        </w:rPr>
        <w:t>, wh</w:t>
      </w:r>
      <w:r w:rsidR="00DE1368">
        <w:rPr>
          <w:szCs w:val="20"/>
          <w:lang w:val="en-US"/>
        </w:rPr>
        <w:t xml:space="preserve">o had noted </w:t>
      </w:r>
      <w:r w:rsidRPr="00DE1368">
        <w:rPr>
          <w:szCs w:val="20"/>
          <w:lang w:val="en-US"/>
        </w:rPr>
        <w:t xml:space="preserve">that the agency potentically might be </w:t>
      </w:r>
      <w:r w:rsidR="00D20D9B" w:rsidRPr="00DE1368">
        <w:rPr>
          <w:szCs w:val="20"/>
          <w:lang w:val="en-US"/>
        </w:rPr>
        <w:t xml:space="preserve">interested in joining such a project. </w:t>
      </w:r>
      <w:r w:rsidRPr="00DE1368">
        <w:rPr>
          <w:szCs w:val="20"/>
          <w:lang w:val="en-US"/>
        </w:rPr>
        <w:t xml:space="preserve">Noted </w:t>
      </w:r>
      <w:r w:rsidR="00DE1368">
        <w:rPr>
          <w:szCs w:val="20"/>
          <w:lang w:val="en-US"/>
        </w:rPr>
        <w:t xml:space="preserve">also </w:t>
      </w:r>
      <w:r w:rsidRPr="00DE1368">
        <w:rPr>
          <w:szCs w:val="20"/>
          <w:lang w:val="en-US"/>
        </w:rPr>
        <w:t xml:space="preserve">that it was clear that external funding would be required for such a project, and encouraged the Swedish Coast Guard to </w:t>
      </w:r>
      <w:r w:rsidR="00D20D9B" w:rsidRPr="00DE1368">
        <w:rPr>
          <w:szCs w:val="20"/>
          <w:lang w:val="en-US"/>
        </w:rPr>
        <w:t xml:space="preserve">keep in contact with </w:t>
      </w:r>
      <w:r w:rsidRPr="00DE1368">
        <w:rPr>
          <w:szCs w:val="20"/>
          <w:lang w:val="en-US"/>
        </w:rPr>
        <w:t xml:space="preserve">the </w:t>
      </w:r>
      <w:r w:rsidR="00D20D9B" w:rsidRPr="00DE1368">
        <w:rPr>
          <w:szCs w:val="20"/>
          <w:lang w:val="en-US"/>
        </w:rPr>
        <w:t>PACs</w:t>
      </w:r>
      <w:r w:rsidRPr="00DE1368">
        <w:rPr>
          <w:szCs w:val="20"/>
          <w:lang w:val="en-US"/>
        </w:rPr>
        <w:t xml:space="preserve"> to find out, which programme would be most obvious to apply for funding through</w:t>
      </w:r>
      <w:r w:rsidR="00D20D9B" w:rsidRPr="00DE1368">
        <w:rPr>
          <w:szCs w:val="20"/>
          <w:lang w:val="en-US"/>
        </w:rPr>
        <w:t xml:space="preserve">. </w:t>
      </w:r>
    </w:p>
    <w:p w:rsidR="007F6C1F" w:rsidRPr="00DE1368" w:rsidRDefault="00A569EC" w:rsidP="00B93DA0">
      <w:pPr>
        <w:jc w:val="both"/>
        <w:rPr>
          <w:rFonts w:ascii="Verdana" w:hAnsi="Verdana"/>
          <w:sz w:val="20"/>
          <w:szCs w:val="20"/>
          <w:lang w:val="en-US"/>
        </w:rPr>
      </w:pPr>
      <w:r w:rsidRPr="00DE1368">
        <w:rPr>
          <w:rFonts w:ascii="Verdana" w:hAnsi="Verdana"/>
          <w:sz w:val="20"/>
          <w:szCs w:val="20"/>
          <w:lang w:val="en-US"/>
        </w:rPr>
        <w:t xml:space="preserve">The Steering Committee briefly discussed the three project proposals. The PACs concluded that the Steering Committee would find it worthwhile to follow all three projects. </w:t>
      </w:r>
    </w:p>
    <w:p w:rsidR="00DE1368" w:rsidRPr="00DE1368" w:rsidRDefault="00A569EC" w:rsidP="00B93DA0">
      <w:pPr>
        <w:jc w:val="both"/>
        <w:rPr>
          <w:rFonts w:ascii="Verdana" w:hAnsi="Verdana"/>
          <w:sz w:val="20"/>
          <w:szCs w:val="20"/>
          <w:lang w:val="en-US"/>
        </w:rPr>
      </w:pPr>
      <w:r w:rsidRPr="00DE1368">
        <w:rPr>
          <w:rFonts w:ascii="Verdana" w:hAnsi="Verdana"/>
          <w:sz w:val="20"/>
          <w:szCs w:val="20"/>
          <w:lang w:val="en-US"/>
        </w:rPr>
        <w:t xml:space="preserve">The PACs also concluded that the Steering Committee </w:t>
      </w:r>
      <w:r w:rsidR="00DE1368" w:rsidRPr="00DE1368">
        <w:rPr>
          <w:rFonts w:ascii="Verdana" w:hAnsi="Verdana"/>
          <w:sz w:val="20"/>
          <w:szCs w:val="20"/>
          <w:lang w:val="en-US"/>
        </w:rPr>
        <w:t>supported the submissions of seed-funding applications from the CHEMARE and the CCN projects. The Prior</w:t>
      </w:r>
      <w:r w:rsidR="005C7482">
        <w:rPr>
          <w:rFonts w:ascii="Verdana" w:hAnsi="Verdana"/>
          <w:sz w:val="20"/>
          <w:szCs w:val="20"/>
          <w:lang w:val="en-US"/>
        </w:rPr>
        <w:t>ity</w:t>
      </w:r>
      <w:r w:rsidR="00DE1368" w:rsidRPr="00DE1368">
        <w:rPr>
          <w:rFonts w:ascii="Verdana" w:hAnsi="Verdana"/>
          <w:sz w:val="20"/>
          <w:szCs w:val="20"/>
          <w:lang w:val="en-US"/>
        </w:rPr>
        <w:t xml:space="preserve"> Area Coordinators would issue the required letters of support. </w:t>
      </w:r>
    </w:p>
    <w:p w:rsidR="003D1C4D" w:rsidRPr="00BD3CAA" w:rsidRDefault="00D20D9B" w:rsidP="005D3210">
      <w:pPr>
        <w:rPr>
          <w:rFonts w:ascii="Verdana" w:hAnsi="Verdana"/>
          <w:b/>
          <w:u w:val="single"/>
          <w:lang w:val="en-US"/>
        </w:rPr>
      </w:pPr>
      <w:r w:rsidRPr="00BD3CAA">
        <w:rPr>
          <w:rFonts w:ascii="Verdana" w:hAnsi="Verdana"/>
          <w:b/>
          <w:u w:val="single"/>
          <w:lang w:val="en-US"/>
        </w:rPr>
        <w:t>14</w:t>
      </w:r>
      <w:r w:rsidR="005D3210" w:rsidRPr="00BD3CAA">
        <w:rPr>
          <w:rFonts w:ascii="Verdana" w:hAnsi="Verdana"/>
          <w:b/>
          <w:u w:val="single"/>
          <w:lang w:val="en-US"/>
        </w:rPr>
        <w:t xml:space="preserve"> May</w:t>
      </w:r>
    </w:p>
    <w:p w:rsidR="00CC00F7" w:rsidRPr="00F5159E" w:rsidRDefault="00D20D9B" w:rsidP="00B718A4">
      <w:pPr>
        <w:jc w:val="both"/>
        <w:rPr>
          <w:rFonts w:ascii="Verdana" w:hAnsi="Verdana"/>
          <w:b/>
          <w:sz w:val="20"/>
          <w:szCs w:val="20"/>
          <w:lang w:val="en-US"/>
        </w:rPr>
      </w:pPr>
      <w:r w:rsidRPr="00D20D9B">
        <w:rPr>
          <w:rFonts w:ascii="Verdana" w:hAnsi="Verdana"/>
          <w:b/>
          <w:sz w:val="20"/>
          <w:szCs w:val="20"/>
          <w:lang w:val="en-US"/>
        </w:rPr>
        <w:t>1) Recap from day one and welcoming words by Finnish Transport Safety Agency</w:t>
      </w:r>
      <w:r w:rsidR="00F5159E">
        <w:rPr>
          <w:rFonts w:ascii="Verdana" w:hAnsi="Verdana"/>
          <w:b/>
          <w:sz w:val="20"/>
          <w:szCs w:val="20"/>
          <w:lang w:val="en-US"/>
        </w:rPr>
        <w:br/>
      </w:r>
      <w:r w:rsidR="00F5159E">
        <w:rPr>
          <w:rFonts w:ascii="Verdana" w:hAnsi="Verdana"/>
          <w:b/>
          <w:sz w:val="20"/>
          <w:szCs w:val="20"/>
          <w:lang w:val="en-US"/>
        </w:rPr>
        <w:br/>
      </w:r>
      <w:r w:rsidR="005D3210">
        <w:rPr>
          <w:rFonts w:ascii="Verdana" w:hAnsi="Verdana"/>
          <w:sz w:val="20"/>
          <w:szCs w:val="20"/>
          <w:lang w:val="en-US"/>
        </w:rPr>
        <w:t xml:space="preserve">Mr </w:t>
      </w:r>
      <w:r w:rsidRPr="00D20D9B">
        <w:rPr>
          <w:rFonts w:ascii="Verdana" w:hAnsi="Verdana"/>
          <w:sz w:val="20"/>
          <w:szCs w:val="20"/>
          <w:lang w:val="en-US"/>
        </w:rPr>
        <w:t>Tuomas Routa, Director</w:t>
      </w:r>
      <w:r w:rsidR="00B536E7">
        <w:rPr>
          <w:rFonts w:ascii="Verdana" w:hAnsi="Verdana"/>
          <w:sz w:val="20"/>
          <w:szCs w:val="20"/>
          <w:lang w:val="en-US"/>
        </w:rPr>
        <w:t xml:space="preserve"> General for Regulation and the Maritime Director at</w:t>
      </w:r>
      <w:r w:rsidR="005C7482">
        <w:rPr>
          <w:rFonts w:ascii="Verdana" w:hAnsi="Verdana"/>
          <w:sz w:val="20"/>
          <w:szCs w:val="20"/>
          <w:lang w:val="en-US"/>
        </w:rPr>
        <w:t xml:space="preserve"> </w:t>
      </w:r>
      <w:r w:rsidRPr="00D20D9B">
        <w:rPr>
          <w:rFonts w:ascii="Verdana" w:hAnsi="Verdana"/>
          <w:sz w:val="20"/>
          <w:szCs w:val="20"/>
          <w:lang w:val="en-US"/>
        </w:rPr>
        <w:t>T</w:t>
      </w:r>
      <w:r w:rsidR="003E3CA4">
        <w:rPr>
          <w:rFonts w:ascii="Verdana" w:hAnsi="Verdana"/>
          <w:sz w:val="20"/>
          <w:szCs w:val="20"/>
          <w:lang w:val="en-US"/>
        </w:rPr>
        <w:t>rafi</w:t>
      </w:r>
      <w:r w:rsidRPr="00D20D9B">
        <w:rPr>
          <w:rFonts w:ascii="Verdana" w:hAnsi="Verdana"/>
          <w:sz w:val="20"/>
          <w:szCs w:val="20"/>
          <w:lang w:val="en-US"/>
        </w:rPr>
        <w:t>,</w:t>
      </w:r>
      <w:r w:rsidRPr="00D20D9B">
        <w:rPr>
          <w:rFonts w:ascii="Verdana" w:hAnsi="Verdana"/>
          <w:color w:val="FF0000"/>
          <w:sz w:val="20"/>
          <w:szCs w:val="20"/>
          <w:lang w:val="en-US"/>
        </w:rPr>
        <w:t xml:space="preserve"> </w:t>
      </w:r>
      <w:r w:rsidRPr="00D20D9B">
        <w:rPr>
          <w:rFonts w:ascii="Verdana" w:hAnsi="Verdana"/>
          <w:sz w:val="20"/>
          <w:szCs w:val="20"/>
          <w:lang w:val="en-US"/>
        </w:rPr>
        <w:t xml:space="preserve">opened and welcomed all participants to the Finnish Transport Safety Agency. </w:t>
      </w:r>
      <w:r w:rsidR="00F5159E">
        <w:rPr>
          <w:rFonts w:ascii="Verdana" w:hAnsi="Verdana"/>
          <w:sz w:val="20"/>
          <w:szCs w:val="20"/>
          <w:lang w:val="en-US"/>
        </w:rPr>
        <w:br/>
      </w:r>
      <w:r w:rsidR="00F5159E">
        <w:rPr>
          <w:rFonts w:ascii="Verdana" w:hAnsi="Verdana"/>
          <w:sz w:val="20"/>
          <w:szCs w:val="20"/>
          <w:lang w:val="en-US"/>
        </w:rPr>
        <w:br/>
      </w:r>
      <w:r w:rsidRPr="00D20D9B">
        <w:rPr>
          <w:rFonts w:ascii="Verdana" w:hAnsi="Verdana"/>
          <w:b/>
          <w:sz w:val="20"/>
          <w:szCs w:val="20"/>
          <w:lang w:val="en-US"/>
        </w:rPr>
        <w:t>2) The 4th Working Meeting on the EU Str</w:t>
      </w:r>
      <w:r w:rsidR="005D3210">
        <w:rPr>
          <w:rFonts w:ascii="Verdana" w:hAnsi="Verdana"/>
          <w:b/>
          <w:sz w:val="20"/>
          <w:szCs w:val="20"/>
          <w:lang w:val="en-US"/>
        </w:rPr>
        <w:t>ategy for the Baltic Sea Region</w:t>
      </w:r>
      <w:r w:rsidR="00F5159E">
        <w:rPr>
          <w:rFonts w:ascii="Verdana" w:hAnsi="Verdana"/>
          <w:b/>
          <w:sz w:val="20"/>
          <w:szCs w:val="20"/>
          <w:lang w:val="en-US"/>
        </w:rPr>
        <w:br/>
      </w:r>
      <w:r w:rsidR="00F5159E">
        <w:rPr>
          <w:rFonts w:ascii="Verdana" w:hAnsi="Verdana"/>
          <w:b/>
          <w:sz w:val="20"/>
          <w:szCs w:val="20"/>
          <w:lang w:val="en-US"/>
        </w:rPr>
        <w:br/>
      </w:r>
      <w:r w:rsidR="00EA2C1D" w:rsidRPr="00EA2C1D">
        <w:rPr>
          <w:rFonts w:ascii="Verdana" w:eastAsia="Times New Roman" w:hAnsi="Verdana" w:cs="Times New Roman"/>
          <w:noProof/>
          <w:sz w:val="20"/>
          <w:szCs w:val="20"/>
          <w:lang w:val="en-US" w:eastAsia="fi-FI"/>
        </w:rPr>
        <w:t>Mr Tommi Arola, TRAFI briefed on the 4th</w:t>
      </w:r>
      <w:r w:rsidRPr="00D20D9B">
        <w:rPr>
          <w:rFonts w:ascii="Verdana" w:eastAsia="Times New Roman" w:hAnsi="Verdana" w:cs="Times New Roman"/>
          <w:noProof/>
          <w:sz w:val="20"/>
          <w:szCs w:val="20"/>
          <w:lang w:val="en-US" w:eastAsia="fi-FI"/>
        </w:rPr>
        <w:t xml:space="preserve"> Working Meeting on the EUSBSR held on 10-11 April 2013 in Espoo, Finland. It was a meeting between Priority Area Coordinators, Horisontal Action Leaders, National Contact Persons and representatives the Commission as well as  EU funding programmes and instruments.</w:t>
      </w:r>
      <w:r w:rsidR="006D7459">
        <w:rPr>
          <w:rFonts w:ascii="Verdana" w:eastAsia="Times New Roman" w:hAnsi="Verdana" w:cs="Times New Roman"/>
          <w:noProof/>
          <w:sz w:val="20"/>
          <w:szCs w:val="20"/>
          <w:lang w:val="en-US" w:eastAsia="fi-FI"/>
        </w:rPr>
        <w:t xml:space="preserve"> More information on the meeting can be found </w:t>
      </w:r>
      <w:r w:rsidR="000553E7">
        <w:rPr>
          <w:rFonts w:ascii="Verdana" w:eastAsia="Times New Roman" w:hAnsi="Verdana" w:cs="Times New Roman"/>
          <w:noProof/>
          <w:sz w:val="20"/>
          <w:szCs w:val="20"/>
          <w:lang w:val="en-US" w:eastAsia="fi-FI"/>
        </w:rPr>
        <w:t xml:space="preserve">at </w:t>
      </w:r>
      <w:r w:rsidR="000553E7" w:rsidRPr="000553E7">
        <w:rPr>
          <w:rFonts w:ascii="Verdana" w:eastAsia="Times New Roman" w:hAnsi="Verdana" w:cs="Times New Roman"/>
          <w:noProof/>
          <w:sz w:val="20"/>
          <w:szCs w:val="20"/>
          <w:lang w:val="en-US" w:eastAsia="fi-FI"/>
        </w:rPr>
        <w:t>http://www.balticsea-region-strategy.eu/pages/4thwmeusbsr</w:t>
      </w:r>
    </w:p>
    <w:p w:rsidR="00682661" w:rsidRDefault="00D20D9B" w:rsidP="00682661">
      <w:pPr>
        <w:pStyle w:val="Brdtekst"/>
        <w:spacing w:before="120" w:after="120" w:line="276" w:lineRule="auto"/>
        <w:ind w:left="0"/>
        <w:jc w:val="both"/>
        <w:rPr>
          <w:b/>
          <w:szCs w:val="20"/>
          <w:lang w:val="en-US"/>
        </w:rPr>
      </w:pPr>
      <w:r w:rsidRPr="005D3210">
        <w:rPr>
          <w:szCs w:val="20"/>
          <w:lang w:val="en-US"/>
        </w:rPr>
        <w:t>The working meeting was an</w:t>
      </w:r>
      <w:r w:rsidRPr="00D20D9B">
        <w:rPr>
          <w:b/>
          <w:szCs w:val="20"/>
          <w:lang w:val="en-US"/>
        </w:rPr>
        <w:t xml:space="preserve"> </w:t>
      </w:r>
      <w:r w:rsidRPr="00D20D9B">
        <w:rPr>
          <w:szCs w:val="20"/>
          <w:lang w:val="en-US"/>
        </w:rPr>
        <w:t xml:space="preserve">opportunity for the actors of the strategy to meet and discuss the development of the strategy. The European Commission surprised the participants by raising a discussion on the leadership of the strategy. It was agreed that a clear leadership is desirable. In the beginning of the cooperation, it was the Member States who tasked the Commission to prepare and propose the Strategy, but in daily life it is more or less the Commissin who has been leading the startegy. Different options were discussed. One possibility is to have a rotating chairmanship of the EUSBSR. When the EU Presidency is held by a country from the Baltic Sea Region, the country hosting the presidency, should also chair the EUSBSR. When the EU Presidency is held by a country outside the Baltic Sea Region, the leadership should be vested with one member state.  The Commission also pointed out that it could not find information about the strategy on the websites of several actors of the strategy, which was a bit embarressing. PA Safe was not presented as one of the “sinners”, but on the contrary as a good example. Furthermore, the alignment of funding was discussed. How do we ensure that the EU funding available in various funding programs are streamlined with the objectives of the </w:t>
      </w:r>
      <w:r w:rsidRPr="00D20D9B">
        <w:rPr>
          <w:szCs w:val="20"/>
          <w:lang w:val="en-US"/>
        </w:rPr>
        <w:lastRenderedPageBreak/>
        <w:t>EUSBSR. Or to be more practical, how do we make sure funding is available for good proposals for new Flagship Projects. In general the PACs found the meeting useful and noted that in the future, it may be an idea also to invite representatives of Flagship Projects to attend.</w:t>
      </w:r>
      <w:r w:rsidRPr="00D20D9B">
        <w:rPr>
          <w:b/>
          <w:szCs w:val="20"/>
          <w:lang w:val="en-US"/>
        </w:rPr>
        <w:t xml:space="preserve"> </w:t>
      </w:r>
    </w:p>
    <w:p w:rsidR="00682661" w:rsidRDefault="00682661" w:rsidP="00682661">
      <w:pPr>
        <w:pStyle w:val="Brdtekst"/>
        <w:spacing w:before="120" w:after="120" w:line="276" w:lineRule="auto"/>
        <w:ind w:left="0"/>
        <w:jc w:val="both"/>
        <w:rPr>
          <w:b/>
          <w:szCs w:val="20"/>
          <w:lang w:val="en-US"/>
        </w:rPr>
      </w:pPr>
    </w:p>
    <w:p w:rsidR="00D876C0" w:rsidRPr="00AC78E8" w:rsidRDefault="00D876C0" w:rsidP="00682661">
      <w:pPr>
        <w:pStyle w:val="Brdtekst"/>
        <w:spacing w:before="120" w:after="120" w:line="276" w:lineRule="auto"/>
        <w:ind w:left="0"/>
        <w:jc w:val="both"/>
        <w:rPr>
          <w:b/>
          <w:szCs w:val="20"/>
          <w:lang w:val="en-US"/>
        </w:rPr>
      </w:pPr>
      <w:r w:rsidRPr="00AC78E8">
        <w:rPr>
          <w:b/>
          <w:szCs w:val="20"/>
          <w:lang w:val="en-US"/>
        </w:rPr>
        <w:t>3) Presentation on Safety Information, Analysis and Risk Management / Finnish Transport Safety Agency,</w:t>
      </w:r>
      <w:r w:rsidR="00D20D9B" w:rsidRPr="00D20D9B">
        <w:rPr>
          <w:b/>
          <w:szCs w:val="20"/>
          <w:lang w:val="en-US"/>
        </w:rPr>
        <w:t xml:space="preserve"> Director Heli Koivu</w:t>
      </w:r>
    </w:p>
    <w:p w:rsidR="000F71D7" w:rsidRPr="00AC78E8" w:rsidRDefault="00D20D9B" w:rsidP="00B93DA0">
      <w:pPr>
        <w:pStyle w:val="Brdtekst"/>
        <w:spacing w:before="120" w:after="120" w:line="276" w:lineRule="auto"/>
        <w:ind w:left="0"/>
        <w:jc w:val="both"/>
        <w:rPr>
          <w:szCs w:val="20"/>
          <w:lang w:val="en-US"/>
        </w:rPr>
      </w:pPr>
      <w:r w:rsidRPr="00D20D9B">
        <w:rPr>
          <w:szCs w:val="20"/>
          <w:lang w:val="en-US"/>
        </w:rPr>
        <w:t>Ms Heli Koivu, Director of the Transport Analysis department of T</w:t>
      </w:r>
      <w:r w:rsidR="00205DD2">
        <w:rPr>
          <w:szCs w:val="20"/>
          <w:lang w:val="en-US"/>
        </w:rPr>
        <w:t>rafi</w:t>
      </w:r>
      <w:r w:rsidRPr="00D20D9B">
        <w:rPr>
          <w:szCs w:val="20"/>
          <w:lang w:val="en-US"/>
        </w:rPr>
        <w:t>, presented an overview on how we c</w:t>
      </w:r>
      <w:r w:rsidR="00D97B1C">
        <w:rPr>
          <w:szCs w:val="20"/>
          <w:lang w:val="en-US"/>
        </w:rPr>
        <w:t xml:space="preserve">ould promote the collection </w:t>
      </w:r>
      <w:r w:rsidRPr="00D20D9B">
        <w:rPr>
          <w:szCs w:val="20"/>
          <w:lang w:val="en-US"/>
        </w:rPr>
        <w:t>an</w:t>
      </w:r>
      <w:r w:rsidR="00D97B1C">
        <w:rPr>
          <w:szCs w:val="20"/>
          <w:lang w:val="en-US"/>
        </w:rPr>
        <w:t>d</w:t>
      </w:r>
      <w:r w:rsidRPr="00D20D9B">
        <w:rPr>
          <w:szCs w:val="20"/>
          <w:lang w:val="en-US"/>
        </w:rPr>
        <w:t xml:space="preserve"> use</w:t>
      </w:r>
      <w:r w:rsidR="00D97B1C">
        <w:rPr>
          <w:szCs w:val="20"/>
          <w:lang w:val="en-US"/>
        </w:rPr>
        <w:t xml:space="preserve"> of</w:t>
      </w:r>
      <w:r w:rsidRPr="00D20D9B">
        <w:rPr>
          <w:szCs w:val="20"/>
          <w:lang w:val="en-US"/>
        </w:rPr>
        <w:t xml:space="preserve"> information </w:t>
      </w:r>
      <w:r w:rsidR="00D97B1C">
        <w:rPr>
          <w:szCs w:val="20"/>
          <w:lang w:val="en-US"/>
        </w:rPr>
        <w:t>relate</w:t>
      </w:r>
      <w:r w:rsidR="000553E7">
        <w:rPr>
          <w:szCs w:val="20"/>
          <w:lang w:val="en-US"/>
        </w:rPr>
        <w:t>d</w:t>
      </w:r>
      <w:r w:rsidR="00D97B1C">
        <w:rPr>
          <w:szCs w:val="20"/>
          <w:lang w:val="en-US"/>
        </w:rPr>
        <w:t xml:space="preserve"> to</w:t>
      </w:r>
      <w:r w:rsidRPr="00D20D9B">
        <w:rPr>
          <w:szCs w:val="20"/>
          <w:lang w:val="en-US"/>
        </w:rPr>
        <w:t xml:space="preserve"> accidents</w:t>
      </w:r>
      <w:r w:rsidR="00D97B1C">
        <w:rPr>
          <w:szCs w:val="20"/>
          <w:lang w:val="en-US"/>
        </w:rPr>
        <w:t xml:space="preserve"> and near misses</w:t>
      </w:r>
      <w:r w:rsidRPr="00D20D9B">
        <w:rPr>
          <w:szCs w:val="20"/>
          <w:lang w:val="en-US"/>
        </w:rPr>
        <w:t>. T</w:t>
      </w:r>
      <w:r w:rsidR="000553E7">
        <w:rPr>
          <w:szCs w:val="20"/>
          <w:lang w:val="en-US"/>
        </w:rPr>
        <w:t>rafi</w:t>
      </w:r>
      <w:r w:rsidRPr="00D20D9B">
        <w:rPr>
          <w:szCs w:val="20"/>
          <w:lang w:val="en-US"/>
        </w:rPr>
        <w:t xml:space="preserve"> is currently reviewing the</w:t>
      </w:r>
      <w:r w:rsidR="00D97B1C">
        <w:rPr>
          <w:szCs w:val="20"/>
          <w:lang w:val="en-US"/>
        </w:rPr>
        <w:t xml:space="preserve"> aviation,</w:t>
      </w:r>
      <w:r w:rsidRPr="00D20D9B">
        <w:rPr>
          <w:szCs w:val="20"/>
          <w:lang w:val="en-US"/>
        </w:rPr>
        <w:t xml:space="preserve"> maritime</w:t>
      </w:r>
      <w:r w:rsidR="00D97B1C">
        <w:rPr>
          <w:szCs w:val="20"/>
          <w:lang w:val="en-US"/>
        </w:rPr>
        <w:t xml:space="preserve"> and</w:t>
      </w:r>
      <w:r w:rsidRPr="00D20D9B">
        <w:rPr>
          <w:szCs w:val="20"/>
          <w:lang w:val="en-US"/>
        </w:rPr>
        <w:t xml:space="preserve"> railway</w:t>
      </w:r>
      <w:r w:rsidR="00D97B1C">
        <w:rPr>
          <w:szCs w:val="20"/>
          <w:lang w:val="en-US"/>
        </w:rPr>
        <w:t xml:space="preserve"> information</w:t>
      </w:r>
      <w:r w:rsidRPr="00D20D9B">
        <w:rPr>
          <w:szCs w:val="20"/>
          <w:lang w:val="en-US"/>
        </w:rPr>
        <w:t xml:space="preserve"> and </w:t>
      </w:r>
      <w:r w:rsidR="00D97B1C">
        <w:rPr>
          <w:szCs w:val="20"/>
          <w:lang w:val="en-US"/>
        </w:rPr>
        <w:t>in future emhpasis will also be put on road traffic</w:t>
      </w:r>
      <w:r w:rsidR="00D97B1C" w:rsidRPr="00D20D9B">
        <w:rPr>
          <w:szCs w:val="20"/>
          <w:lang w:val="en-US"/>
        </w:rPr>
        <w:t xml:space="preserve"> </w:t>
      </w:r>
      <w:r w:rsidR="00D97B1C">
        <w:rPr>
          <w:szCs w:val="20"/>
          <w:lang w:val="en-US"/>
        </w:rPr>
        <w:t>inofmation</w:t>
      </w:r>
      <w:r w:rsidRPr="00D20D9B">
        <w:rPr>
          <w:szCs w:val="20"/>
          <w:lang w:val="en-US"/>
        </w:rPr>
        <w:t xml:space="preserve">. Trafi </w:t>
      </w:r>
      <w:r w:rsidR="008F7624">
        <w:rPr>
          <w:szCs w:val="20"/>
          <w:lang w:val="en-US"/>
        </w:rPr>
        <w:t xml:space="preserve">has </w:t>
      </w:r>
      <w:r w:rsidRPr="00D20D9B">
        <w:rPr>
          <w:szCs w:val="20"/>
          <w:lang w:val="en-US"/>
        </w:rPr>
        <w:t>collected safety information</w:t>
      </w:r>
      <w:r w:rsidR="008F7624">
        <w:rPr>
          <w:szCs w:val="20"/>
          <w:lang w:val="en-US"/>
        </w:rPr>
        <w:t xml:space="preserve"> and analysed it</w:t>
      </w:r>
      <w:r w:rsidRPr="00D20D9B">
        <w:rPr>
          <w:szCs w:val="20"/>
          <w:lang w:val="en-US"/>
        </w:rPr>
        <w:t xml:space="preserve"> for many years</w:t>
      </w:r>
      <w:r w:rsidR="008F7624">
        <w:rPr>
          <w:szCs w:val="20"/>
          <w:lang w:val="en-US"/>
        </w:rPr>
        <w:t xml:space="preserve"> especially</w:t>
      </w:r>
      <w:r w:rsidR="00963F8B">
        <w:rPr>
          <w:szCs w:val="20"/>
          <w:lang w:val="en-US"/>
        </w:rPr>
        <w:t xml:space="preserve"> information</w:t>
      </w:r>
      <w:r w:rsidR="008F7624">
        <w:rPr>
          <w:szCs w:val="20"/>
          <w:lang w:val="en-US"/>
        </w:rPr>
        <w:t xml:space="preserve"> on aviation accidents and near misses but increasingly </w:t>
      </w:r>
      <w:r w:rsidR="00963F8B">
        <w:rPr>
          <w:szCs w:val="20"/>
          <w:lang w:val="en-US"/>
        </w:rPr>
        <w:t xml:space="preserve">also </w:t>
      </w:r>
      <w:r w:rsidR="008F7624">
        <w:rPr>
          <w:szCs w:val="20"/>
          <w:lang w:val="en-US"/>
        </w:rPr>
        <w:t>o</w:t>
      </w:r>
      <w:r w:rsidR="00963F8B">
        <w:rPr>
          <w:szCs w:val="20"/>
          <w:lang w:val="en-US"/>
        </w:rPr>
        <w:t>n</w:t>
      </w:r>
      <w:r w:rsidRPr="00D20D9B">
        <w:rPr>
          <w:szCs w:val="20"/>
          <w:lang w:val="en-US"/>
        </w:rPr>
        <w:t xml:space="preserve"> maritime and railway accidents</w:t>
      </w:r>
      <w:r w:rsidR="00963F8B">
        <w:rPr>
          <w:szCs w:val="20"/>
          <w:lang w:val="en-US"/>
        </w:rPr>
        <w:t xml:space="preserve"> and dangerous situations</w:t>
      </w:r>
      <w:r w:rsidRPr="00D20D9B">
        <w:rPr>
          <w:szCs w:val="20"/>
          <w:lang w:val="en-US"/>
        </w:rPr>
        <w:t xml:space="preserve">. This </w:t>
      </w:r>
      <w:r w:rsidR="00963F8B">
        <w:rPr>
          <w:szCs w:val="20"/>
          <w:lang w:val="en-US"/>
        </w:rPr>
        <w:t>work</w:t>
      </w:r>
      <w:r w:rsidR="00963F8B" w:rsidRPr="00D20D9B">
        <w:rPr>
          <w:szCs w:val="20"/>
          <w:lang w:val="en-US"/>
        </w:rPr>
        <w:t xml:space="preserve"> </w:t>
      </w:r>
      <w:r w:rsidRPr="00D20D9B">
        <w:rPr>
          <w:szCs w:val="20"/>
          <w:lang w:val="en-US"/>
        </w:rPr>
        <w:t xml:space="preserve">is done by two </w:t>
      </w:r>
      <w:r w:rsidR="00963F8B">
        <w:rPr>
          <w:szCs w:val="20"/>
          <w:lang w:val="en-US"/>
        </w:rPr>
        <w:t>units, the</w:t>
      </w:r>
      <w:r w:rsidRPr="00D20D9B">
        <w:rPr>
          <w:szCs w:val="20"/>
          <w:lang w:val="en-US"/>
        </w:rPr>
        <w:t xml:space="preserve"> analysing unit and</w:t>
      </w:r>
      <w:r w:rsidR="00963F8B">
        <w:rPr>
          <w:szCs w:val="20"/>
          <w:lang w:val="en-US"/>
        </w:rPr>
        <w:t xml:space="preserve"> the</w:t>
      </w:r>
      <w:r w:rsidRPr="00D20D9B">
        <w:rPr>
          <w:szCs w:val="20"/>
          <w:lang w:val="en-US"/>
        </w:rPr>
        <w:t xml:space="preserve"> risk assesment unit. The main task is to monitor</w:t>
      </w:r>
      <w:r w:rsidR="00963F8B">
        <w:rPr>
          <w:szCs w:val="20"/>
          <w:lang w:val="en-US"/>
        </w:rPr>
        <w:t xml:space="preserve"> and</w:t>
      </w:r>
      <w:r w:rsidR="000553E7">
        <w:rPr>
          <w:szCs w:val="20"/>
          <w:lang w:val="en-US"/>
        </w:rPr>
        <w:t xml:space="preserve"> </w:t>
      </w:r>
      <w:r w:rsidRPr="00D20D9B">
        <w:rPr>
          <w:szCs w:val="20"/>
          <w:lang w:val="en-US"/>
        </w:rPr>
        <w:t xml:space="preserve">analyze </w:t>
      </w:r>
      <w:r w:rsidR="00963F8B">
        <w:rPr>
          <w:szCs w:val="20"/>
          <w:lang w:val="en-US"/>
        </w:rPr>
        <w:t>the events,</w:t>
      </w:r>
      <w:r w:rsidRPr="00D20D9B">
        <w:rPr>
          <w:szCs w:val="20"/>
          <w:lang w:val="en-US"/>
        </w:rPr>
        <w:t xml:space="preserve"> </w:t>
      </w:r>
      <w:r w:rsidR="00963F8B">
        <w:rPr>
          <w:szCs w:val="20"/>
          <w:lang w:val="en-US"/>
        </w:rPr>
        <w:t>compile</w:t>
      </w:r>
      <w:r w:rsidRPr="00D20D9B">
        <w:rPr>
          <w:szCs w:val="20"/>
          <w:lang w:val="en-US"/>
        </w:rPr>
        <w:t xml:space="preserve"> the </w:t>
      </w:r>
      <w:r w:rsidR="00963F8B">
        <w:rPr>
          <w:szCs w:val="20"/>
          <w:lang w:val="en-US"/>
        </w:rPr>
        <w:t xml:space="preserve">updated </w:t>
      </w:r>
      <w:r w:rsidRPr="00D20D9B">
        <w:rPr>
          <w:szCs w:val="20"/>
          <w:lang w:val="en-US"/>
        </w:rPr>
        <w:t xml:space="preserve">overall picture of </w:t>
      </w:r>
      <w:r w:rsidR="00963F8B">
        <w:rPr>
          <w:szCs w:val="20"/>
          <w:lang w:val="en-US"/>
        </w:rPr>
        <w:t xml:space="preserve">national traffic </w:t>
      </w:r>
      <w:r w:rsidRPr="00D20D9B">
        <w:rPr>
          <w:szCs w:val="20"/>
          <w:lang w:val="en-US"/>
        </w:rPr>
        <w:t>safety and to proactively communicate th</w:t>
      </w:r>
      <w:r w:rsidR="00963F8B">
        <w:rPr>
          <w:szCs w:val="20"/>
          <w:lang w:val="en-US"/>
        </w:rPr>
        <w:t>is</w:t>
      </w:r>
      <w:r w:rsidRPr="00D20D9B">
        <w:rPr>
          <w:szCs w:val="20"/>
          <w:lang w:val="en-US"/>
        </w:rPr>
        <w:t xml:space="preserve"> “big picture”</w:t>
      </w:r>
      <w:r w:rsidR="00963F8B">
        <w:rPr>
          <w:szCs w:val="20"/>
          <w:lang w:val="en-US"/>
        </w:rPr>
        <w:t>.</w:t>
      </w:r>
      <w:r w:rsidRPr="00D20D9B">
        <w:rPr>
          <w:szCs w:val="20"/>
          <w:lang w:val="en-US"/>
        </w:rPr>
        <w:t xml:space="preserve"> </w:t>
      </w:r>
      <w:r w:rsidR="00963F8B">
        <w:rPr>
          <w:szCs w:val="20"/>
          <w:lang w:val="en-US"/>
        </w:rPr>
        <w:t xml:space="preserve">In addition the </w:t>
      </w:r>
      <w:r w:rsidRPr="00D20D9B">
        <w:rPr>
          <w:szCs w:val="20"/>
          <w:lang w:val="en-US"/>
        </w:rPr>
        <w:t xml:space="preserve"> transport safety assessment</w:t>
      </w:r>
      <w:r w:rsidR="00963F8B">
        <w:rPr>
          <w:szCs w:val="20"/>
          <w:lang w:val="en-US"/>
        </w:rPr>
        <w:t>s are coordinated</w:t>
      </w:r>
      <w:r w:rsidRPr="00D20D9B">
        <w:rPr>
          <w:szCs w:val="20"/>
          <w:lang w:val="en-US"/>
        </w:rPr>
        <w:t xml:space="preserve"> and </w:t>
      </w:r>
      <w:r w:rsidR="00963F8B">
        <w:rPr>
          <w:szCs w:val="20"/>
          <w:lang w:val="en-US"/>
        </w:rPr>
        <w:t xml:space="preserve">national </w:t>
      </w:r>
      <w:r w:rsidRPr="00D20D9B">
        <w:rPr>
          <w:szCs w:val="20"/>
          <w:lang w:val="en-US"/>
        </w:rPr>
        <w:t>safety programme</w:t>
      </w:r>
      <w:r w:rsidR="00963F8B">
        <w:rPr>
          <w:szCs w:val="20"/>
          <w:lang w:val="en-US"/>
        </w:rPr>
        <w:t>s</w:t>
      </w:r>
      <w:r w:rsidRPr="00D20D9B">
        <w:rPr>
          <w:szCs w:val="20"/>
          <w:lang w:val="en-US"/>
        </w:rPr>
        <w:t xml:space="preserve"> and plan</w:t>
      </w:r>
      <w:r w:rsidR="00963F8B">
        <w:rPr>
          <w:szCs w:val="20"/>
          <w:lang w:val="en-US"/>
        </w:rPr>
        <w:t>s</w:t>
      </w:r>
      <w:r w:rsidRPr="00D20D9B">
        <w:rPr>
          <w:szCs w:val="20"/>
          <w:lang w:val="en-US"/>
        </w:rPr>
        <w:t xml:space="preserve"> prepara</w:t>
      </w:r>
      <w:r w:rsidR="00963F8B">
        <w:rPr>
          <w:szCs w:val="20"/>
          <w:lang w:val="en-US"/>
        </w:rPr>
        <w:t>red. An important task of Trafi is also</w:t>
      </w:r>
      <w:r w:rsidRPr="00D20D9B">
        <w:rPr>
          <w:szCs w:val="20"/>
          <w:lang w:val="en-US"/>
        </w:rPr>
        <w:t xml:space="preserve"> to </w:t>
      </w:r>
      <w:r w:rsidR="00205DD2">
        <w:rPr>
          <w:szCs w:val="20"/>
          <w:lang w:val="en-US"/>
        </w:rPr>
        <w:t>enhance</w:t>
      </w:r>
      <w:r w:rsidRPr="00D20D9B">
        <w:rPr>
          <w:szCs w:val="20"/>
          <w:lang w:val="en-US"/>
        </w:rPr>
        <w:t xml:space="preserve"> safety by active </w:t>
      </w:r>
      <w:r w:rsidR="00205DD2">
        <w:rPr>
          <w:szCs w:val="20"/>
          <w:lang w:val="en-US"/>
        </w:rPr>
        <w:t>discussions with the shipping industry</w:t>
      </w:r>
      <w:r w:rsidRPr="00D20D9B">
        <w:rPr>
          <w:szCs w:val="20"/>
          <w:lang w:val="en-US"/>
        </w:rPr>
        <w:t xml:space="preserve"> and </w:t>
      </w:r>
      <w:r w:rsidR="00205DD2">
        <w:rPr>
          <w:szCs w:val="20"/>
          <w:lang w:val="en-US"/>
        </w:rPr>
        <w:t>by</w:t>
      </w:r>
      <w:r w:rsidRPr="00D20D9B">
        <w:rPr>
          <w:szCs w:val="20"/>
          <w:lang w:val="en-US"/>
        </w:rPr>
        <w:t xml:space="preserve"> safety promotion. </w:t>
      </w:r>
    </w:p>
    <w:p w:rsidR="000F71D7" w:rsidRPr="00AC78E8" w:rsidRDefault="00D20D9B" w:rsidP="00B93DA0">
      <w:pPr>
        <w:pStyle w:val="Brdtekst"/>
        <w:spacing w:before="120" w:after="120" w:line="276" w:lineRule="auto"/>
        <w:ind w:left="0"/>
        <w:jc w:val="both"/>
        <w:rPr>
          <w:szCs w:val="20"/>
          <w:lang w:val="en-US"/>
        </w:rPr>
      </w:pPr>
      <w:r w:rsidRPr="00D20D9B">
        <w:rPr>
          <w:szCs w:val="20"/>
          <w:lang w:val="en-US"/>
        </w:rPr>
        <w:t>Maritime safety analysing in T</w:t>
      </w:r>
      <w:r w:rsidR="00101198">
        <w:rPr>
          <w:szCs w:val="20"/>
          <w:lang w:val="en-US"/>
        </w:rPr>
        <w:t>rafi</w:t>
      </w:r>
      <w:r w:rsidRPr="00D20D9B">
        <w:rPr>
          <w:szCs w:val="20"/>
          <w:lang w:val="en-US"/>
        </w:rPr>
        <w:t xml:space="preserve"> is done both </w:t>
      </w:r>
      <w:r w:rsidR="00101198">
        <w:rPr>
          <w:szCs w:val="20"/>
          <w:lang w:val="en-US"/>
        </w:rPr>
        <w:t>for</w:t>
      </w:r>
      <w:r w:rsidRPr="00D20D9B">
        <w:rPr>
          <w:szCs w:val="20"/>
          <w:lang w:val="en-US"/>
        </w:rPr>
        <w:t xml:space="preserve">the </w:t>
      </w:r>
      <w:r w:rsidR="00101198">
        <w:rPr>
          <w:szCs w:val="20"/>
          <w:lang w:val="en-US"/>
        </w:rPr>
        <w:t xml:space="preserve">benefit of </w:t>
      </w:r>
      <w:r w:rsidRPr="00D20D9B">
        <w:rPr>
          <w:szCs w:val="20"/>
          <w:lang w:val="en-US"/>
        </w:rPr>
        <w:t xml:space="preserve">strategic and operational </w:t>
      </w:r>
      <w:r w:rsidR="00101198">
        <w:rPr>
          <w:szCs w:val="20"/>
          <w:lang w:val="en-US"/>
        </w:rPr>
        <w:t>functions</w:t>
      </w:r>
      <w:r w:rsidRPr="00D20D9B">
        <w:rPr>
          <w:szCs w:val="20"/>
          <w:lang w:val="en-US"/>
        </w:rPr>
        <w:t xml:space="preserve">. There is a need for more </w:t>
      </w:r>
      <w:r w:rsidR="00101198">
        <w:rPr>
          <w:szCs w:val="20"/>
          <w:lang w:val="en-US"/>
        </w:rPr>
        <w:t>comprehensive, reliable and up to date</w:t>
      </w:r>
      <w:r w:rsidR="00101198" w:rsidRPr="00D20D9B">
        <w:rPr>
          <w:szCs w:val="20"/>
          <w:lang w:val="en-US"/>
        </w:rPr>
        <w:t xml:space="preserve"> </w:t>
      </w:r>
      <w:r w:rsidRPr="00D20D9B">
        <w:rPr>
          <w:szCs w:val="20"/>
          <w:lang w:val="en-US"/>
        </w:rPr>
        <w:t>data. Th</w:t>
      </w:r>
      <w:r w:rsidR="00101198">
        <w:rPr>
          <w:szCs w:val="20"/>
          <w:lang w:val="en-US"/>
        </w:rPr>
        <w:t xml:space="preserve">is id needed e.g. to understand </w:t>
      </w:r>
      <w:r w:rsidRPr="00D20D9B">
        <w:rPr>
          <w:szCs w:val="20"/>
          <w:lang w:val="en-US"/>
        </w:rPr>
        <w:t xml:space="preserve"> how the safety </w:t>
      </w:r>
      <w:r w:rsidR="00101198">
        <w:rPr>
          <w:szCs w:val="20"/>
          <w:lang w:val="en-US"/>
        </w:rPr>
        <w:t xml:space="preserve">management </w:t>
      </w:r>
      <w:r w:rsidRPr="00D20D9B">
        <w:rPr>
          <w:szCs w:val="20"/>
          <w:lang w:val="en-US"/>
        </w:rPr>
        <w:t>systems are working. T</w:t>
      </w:r>
      <w:r w:rsidR="00101198">
        <w:rPr>
          <w:szCs w:val="20"/>
          <w:lang w:val="en-US"/>
        </w:rPr>
        <w:t>rafi</w:t>
      </w:r>
      <w:r w:rsidRPr="00D20D9B">
        <w:rPr>
          <w:szCs w:val="20"/>
          <w:lang w:val="en-US"/>
        </w:rPr>
        <w:t xml:space="preserve"> is </w:t>
      </w:r>
      <w:r w:rsidR="00101198">
        <w:rPr>
          <w:szCs w:val="20"/>
          <w:lang w:val="en-US"/>
        </w:rPr>
        <w:t xml:space="preserve">cooperating with the Finnish Shipowners Association, with various shipping companies and the national pilotage company to improve the provision of information and to work together towards a positive </w:t>
      </w:r>
      <w:r w:rsidRPr="00D20D9B">
        <w:rPr>
          <w:szCs w:val="20"/>
          <w:lang w:val="en-US"/>
        </w:rPr>
        <w:t xml:space="preserve">change </w:t>
      </w:r>
      <w:r w:rsidR="00101198">
        <w:rPr>
          <w:szCs w:val="20"/>
          <w:lang w:val="en-US"/>
        </w:rPr>
        <w:t xml:space="preserve">on </w:t>
      </w:r>
      <w:r w:rsidRPr="00D20D9B">
        <w:rPr>
          <w:szCs w:val="20"/>
          <w:lang w:val="en-US"/>
        </w:rPr>
        <w:t>the culture</w:t>
      </w:r>
      <w:r w:rsidR="00101198">
        <w:rPr>
          <w:szCs w:val="20"/>
          <w:lang w:val="en-US"/>
        </w:rPr>
        <w:t>, towards “jus culture”</w:t>
      </w:r>
      <w:r w:rsidRPr="00D20D9B">
        <w:rPr>
          <w:szCs w:val="20"/>
          <w:lang w:val="en-US"/>
        </w:rPr>
        <w:t xml:space="preserve"> </w:t>
      </w:r>
      <w:r w:rsidR="00101198">
        <w:rPr>
          <w:szCs w:val="20"/>
          <w:lang w:val="en-US"/>
        </w:rPr>
        <w:t>among</w:t>
      </w:r>
      <w:r w:rsidRPr="00D20D9B">
        <w:rPr>
          <w:szCs w:val="20"/>
          <w:lang w:val="en-US"/>
        </w:rPr>
        <w:t xml:space="preserve"> the industry. </w:t>
      </w:r>
    </w:p>
    <w:p w:rsidR="00172CD1" w:rsidRPr="00F5159E" w:rsidRDefault="00D20D9B" w:rsidP="00B93DA0">
      <w:pPr>
        <w:pStyle w:val="Brdtekst"/>
        <w:spacing w:before="120" w:after="120" w:line="276" w:lineRule="auto"/>
        <w:ind w:left="0"/>
        <w:jc w:val="both"/>
        <w:rPr>
          <w:szCs w:val="20"/>
          <w:lang w:val="en-US"/>
        </w:rPr>
      </w:pPr>
      <w:r w:rsidRPr="00D20D9B">
        <w:rPr>
          <w:szCs w:val="20"/>
          <w:lang w:val="en-US"/>
        </w:rPr>
        <w:t xml:space="preserve">Ms Sonninen noted that for years, the maritime sector </w:t>
      </w:r>
      <w:r w:rsidRPr="00484043">
        <w:rPr>
          <w:szCs w:val="20"/>
          <w:lang w:val="en-US"/>
        </w:rPr>
        <w:t xml:space="preserve">has </w:t>
      </w:r>
      <w:r w:rsidR="00484043">
        <w:rPr>
          <w:szCs w:val="20"/>
          <w:lang w:val="en-US"/>
        </w:rPr>
        <w:t>discussed about utilising the lessons learned form the good practices in the</w:t>
      </w:r>
      <w:r w:rsidRPr="00D20D9B">
        <w:rPr>
          <w:szCs w:val="20"/>
          <w:lang w:val="en-US"/>
        </w:rPr>
        <w:t xml:space="preserve"> aviation </w:t>
      </w:r>
      <w:r w:rsidR="00484043">
        <w:rPr>
          <w:szCs w:val="20"/>
          <w:lang w:val="en-US"/>
        </w:rPr>
        <w:t>e.g. reporting and high safety culture</w:t>
      </w:r>
      <w:r w:rsidRPr="00D20D9B">
        <w:rPr>
          <w:szCs w:val="20"/>
          <w:lang w:val="en-US"/>
        </w:rPr>
        <w:t>. Now</w:t>
      </w:r>
      <w:r w:rsidR="00484043">
        <w:rPr>
          <w:szCs w:val="20"/>
          <w:lang w:val="en-US"/>
        </w:rPr>
        <w:t xml:space="preserve"> the</w:t>
      </w:r>
      <w:r w:rsidRPr="00D20D9B">
        <w:rPr>
          <w:szCs w:val="20"/>
          <w:lang w:val="en-US"/>
        </w:rPr>
        <w:t xml:space="preserve"> time has come for a more structured approach for shipping also. The hope is to find partners in other countires so </w:t>
      </w:r>
      <w:r w:rsidR="00484043">
        <w:rPr>
          <w:szCs w:val="20"/>
          <w:lang w:val="en-US"/>
        </w:rPr>
        <w:t>that the development work could be done together and</w:t>
      </w:r>
      <w:r w:rsidRPr="00D20D9B">
        <w:rPr>
          <w:szCs w:val="20"/>
          <w:lang w:val="en-US"/>
        </w:rPr>
        <w:t xml:space="preserve"> harmoni</w:t>
      </w:r>
      <w:r w:rsidR="00B96EB7">
        <w:rPr>
          <w:szCs w:val="20"/>
          <w:lang w:val="en-US"/>
        </w:rPr>
        <w:t>s</w:t>
      </w:r>
      <w:r w:rsidRPr="00D20D9B">
        <w:rPr>
          <w:szCs w:val="20"/>
          <w:lang w:val="en-US"/>
        </w:rPr>
        <w:t xml:space="preserve">ed. </w:t>
      </w:r>
      <w:r w:rsidR="00F5159E">
        <w:rPr>
          <w:szCs w:val="20"/>
          <w:lang w:val="en-US"/>
        </w:rPr>
        <w:br/>
      </w:r>
      <w:r w:rsidR="00F5159E">
        <w:rPr>
          <w:szCs w:val="20"/>
          <w:lang w:val="en-US"/>
        </w:rPr>
        <w:br/>
      </w:r>
      <w:r>
        <w:rPr>
          <w:b/>
          <w:szCs w:val="20"/>
          <w:lang w:val="en-US"/>
        </w:rPr>
        <w:t>4) Presentation on the revised EUSBSR Action Plan and its chapter on maritime safety and security</w:t>
      </w:r>
    </w:p>
    <w:p w:rsidR="00A837E4" w:rsidRPr="00AC78E8" w:rsidRDefault="00D20D9B" w:rsidP="005D3210">
      <w:pPr>
        <w:pStyle w:val="Brdtekst"/>
        <w:spacing w:before="120" w:after="120" w:line="276" w:lineRule="auto"/>
        <w:ind w:left="0"/>
        <w:rPr>
          <w:szCs w:val="20"/>
          <w:lang w:val="en-US"/>
        </w:rPr>
      </w:pPr>
      <w:r w:rsidRPr="00D20D9B">
        <w:rPr>
          <w:szCs w:val="20"/>
          <w:lang w:val="en-US"/>
        </w:rPr>
        <w:t xml:space="preserve">Mr. Bøtcher recalled that in 2011-2012 first the Strategy, and then its Action Plan had undergone </w:t>
      </w:r>
      <w:r w:rsidR="00B96EB7">
        <w:rPr>
          <w:szCs w:val="20"/>
          <w:lang w:val="en-US"/>
        </w:rPr>
        <w:t xml:space="preserve">a </w:t>
      </w:r>
      <w:r w:rsidRPr="00D20D9B">
        <w:rPr>
          <w:szCs w:val="20"/>
          <w:lang w:val="en-US"/>
        </w:rPr>
        <w:t xml:space="preserve">review. It was recalled that the Priority Area had changed its name from PA13 to Priority Area on Maritime Safety and Security (abbreviated PA Safe). </w:t>
      </w:r>
      <w:r w:rsidR="00B96EB7">
        <w:rPr>
          <w:szCs w:val="20"/>
          <w:lang w:val="en-US"/>
        </w:rPr>
        <w:t>The main changes to the PA Safe section in the AP are d</w:t>
      </w:r>
      <w:r w:rsidR="00B93DA0">
        <w:rPr>
          <w:szCs w:val="20"/>
          <w:lang w:val="en-US"/>
        </w:rPr>
        <w:t>e</w:t>
      </w:r>
      <w:r w:rsidR="00B96EB7">
        <w:rPr>
          <w:szCs w:val="20"/>
          <w:lang w:val="en-US"/>
        </w:rPr>
        <w:t xml:space="preserve">scribed in Annex </w:t>
      </w:r>
      <w:r w:rsidR="00B93DA0">
        <w:rPr>
          <w:szCs w:val="20"/>
          <w:lang w:val="en-US"/>
        </w:rPr>
        <w:t>2</w:t>
      </w:r>
      <w:r w:rsidR="00B96EB7">
        <w:rPr>
          <w:szCs w:val="20"/>
          <w:lang w:val="en-US"/>
        </w:rPr>
        <w:t xml:space="preserve">. </w:t>
      </w:r>
      <w:r w:rsidRPr="00D20D9B">
        <w:rPr>
          <w:szCs w:val="20"/>
          <w:lang w:val="en-US"/>
        </w:rPr>
        <w:t xml:space="preserve">The original Action Plan was drafted by the EU Commission based on public consultations and comments for member states. The result of this proces was the first version of the Action Plan. Mr. Bøtcher expressed admiration of the first version, but also noted that the presentation of projects appeared a bit randomly selected. In the review proces, the PACs have tried to update and rewrite the introduction. In the course of the proces, the PACs were also tasked by the Commission to set up targets and indicators. Mr Bøtcher noted that the most important objective is the task to strive for a continous reduction of maritime accidents. </w:t>
      </w:r>
    </w:p>
    <w:p w:rsidR="00A837E4" w:rsidRPr="00AC78E8" w:rsidRDefault="00D20D9B" w:rsidP="005D3210">
      <w:pPr>
        <w:pStyle w:val="Brdtekst"/>
        <w:spacing w:before="120" w:after="120" w:line="276" w:lineRule="auto"/>
        <w:ind w:left="0"/>
        <w:rPr>
          <w:szCs w:val="20"/>
          <w:lang w:val="en-US"/>
        </w:rPr>
      </w:pPr>
      <w:r w:rsidRPr="00D20D9B">
        <w:rPr>
          <w:szCs w:val="20"/>
          <w:lang w:val="en-US"/>
        </w:rPr>
        <w:t>In the old version of the Action Plan, the actions and projects where seperated. Therefore, it was often unclear who was responsible for the implementation of the action. In the new Action Plan the policy actions have been linked with individual Flagship Project(s) relevant to the actions. Mr. Bøtcher noted that the actions of the Priority Area are quit</w:t>
      </w:r>
      <w:r w:rsidR="000553E7">
        <w:rPr>
          <w:szCs w:val="20"/>
          <w:lang w:val="en-US"/>
        </w:rPr>
        <w:t>e</w:t>
      </w:r>
      <w:r w:rsidRPr="00D20D9B">
        <w:rPr>
          <w:szCs w:val="20"/>
          <w:lang w:val="en-US"/>
        </w:rPr>
        <w:t xml:space="preserve"> ambitious, and that it </w:t>
      </w:r>
      <w:r w:rsidRPr="00D20D9B">
        <w:rPr>
          <w:szCs w:val="20"/>
          <w:lang w:val="en-US"/>
        </w:rPr>
        <w:lastRenderedPageBreak/>
        <w:t xml:space="preserve">may well be that one project cannot realistically realize an action on its own. Therefore, more Flagship Projects would be ideal for implementing an action. </w:t>
      </w:r>
    </w:p>
    <w:p w:rsidR="00A837E4" w:rsidRPr="00AC78E8" w:rsidRDefault="00D20D9B" w:rsidP="00B93DA0">
      <w:pPr>
        <w:pStyle w:val="Brdtekst"/>
        <w:spacing w:before="120" w:after="120" w:line="276" w:lineRule="auto"/>
        <w:ind w:left="0"/>
        <w:jc w:val="both"/>
        <w:rPr>
          <w:szCs w:val="20"/>
          <w:lang w:val="en-US"/>
        </w:rPr>
      </w:pPr>
      <w:r w:rsidRPr="00D20D9B">
        <w:rPr>
          <w:szCs w:val="20"/>
          <w:lang w:val="en-US"/>
        </w:rPr>
        <w:t>The PA</w:t>
      </w:r>
      <w:r w:rsidR="000553E7">
        <w:rPr>
          <w:szCs w:val="20"/>
          <w:lang w:val="en-US"/>
        </w:rPr>
        <w:t>C</w:t>
      </w:r>
      <w:r w:rsidRPr="00D20D9B">
        <w:rPr>
          <w:szCs w:val="20"/>
          <w:lang w:val="en-US"/>
        </w:rPr>
        <w:t>s had before the meeting also discussed the usefulness of having the Flagship Projects reporting directly to the PACs, which would make it easier to follow the progress of the P</w:t>
      </w:r>
      <w:r w:rsidR="000553E7">
        <w:rPr>
          <w:szCs w:val="20"/>
          <w:lang w:val="en-US"/>
        </w:rPr>
        <w:t xml:space="preserve">riority Area </w:t>
      </w:r>
      <w:r w:rsidRPr="00D20D9B">
        <w:rPr>
          <w:szCs w:val="20"/>
          <w:lang w:val="en-US"/>
        </w:rPr>
        <w:t>and meet the increased external demands for providing information on the implementation of the Priority Area</w:t>
      </w:r>
      <w:r w:rsidR="000553E7">
        <w:rPr>
          <w:szCs w:val="20"/>
          <w:lang w:val="en-US"/>
        </w:rPr>
        <w:t>´</w:t>
      </w:r>
      <w:r w:rsidRPr="00D20D9B">
        <w:rPr>
          <w:szCs w:val="20"/>
          <w:lang w:val="en-US"/>
        </w:rPr>
        <w:t>s objectives. The Priority Area Coordinators expressed an understanding of this c</w:t>
      </w:r>
      <w:r w:rsidR="00893514">
        <w:rPr>
          <w:szCs w:val="20"/>
          <w:lang w:val="en-US"/>
        </w:rPr>
        <w:t>ausing undesired</w:t>
      </w:r>
      <w:r w:rsidRPr="00D20D9B">
        <w:rPr>
          <w:szCs w:val="20"/>
          <w:lang w:val="en-US"/>
        </w:rPr>
        <w:t xml:space="preserve"> extra work.</w:t>
      </w:r>
      <w:r w:rsidR="00B96EB7">
        <w:rPr>
          <w:szCs w:val="20"/>
          <w:lang w:val="en-US"/>
        </w:rPr>
        <w:t xml:space="preserve"> Thus the</w:t>
      </w:r>
      <w:r w:rsidR="00893514">
        <w:rPr>
          <w:szCs w:val="20"/>
          <w:lang w:val="en-US"/>
        </w:rPr>
        <w:t xml:space="preserve"> usability </w:t>
      </w:r>
      <w:r w:rsidR="000553E7">
        <w:rPr>
          <w:szCs w:val="20"/>
          <w:lang w:val="en-US"/>
        </w:rPr>
        <w:t xml:space="preserve">by PACs </w:t>
      </w:r>
      <w:r w:rsidR="00893514">
        <w:rPr>
          <w:szCs w:val="20"/>
          <w:lang w:val="en-US"/>
        </w:rPr>
        <w:t>of</w:t>
      </w:r>
      <w:r w:rsidR="00B96EB7">
        <w:rPr>
          <w:szCs w:val="20"/>
          <w:lang w:val="en-US"/>
        </w:rPr>
        <w:t xml:space="preserve"> reports that are</w:t>
      </w:r>
      <w:r w:rsidR="00893514">
        <w:rPr>
          <w:szCs w:val="20"/>
          <w:lang w:val="en-US"/>
        </w:rPr>
        <w:t xml:space="preserve"> already</w:t>
      </w:r>
      <w:r w:rsidR="00B96EB7">
        <w:rPr>
          <w:szCs w:val="20"/>
          <w:lang w:val="en-US"/>
        </w:rPr>
        <w:t xml:space="preserve"> required from the Flag</w:t>
      </w:r>
      <w:r w:rsidR="000553E7">
        <w:rPr>
          <w:szCs w:val="20"/>
          <w:lang w:val="en-US"/>
        </w:rPr>
        <w:t>s</w:t>
      </w:r>
      <w:r w:rsidR="00B96EB7">
        <w:rPr>
          <w:szCs w:val="20"/>
          <w:lang w:val="en-US"/>
        </w:rPr>
        <w:t>hip Projects e.g. by their</w:t>
      </w:r>
      <w:r w:rsidR="00893514">
        <w:rPr>
          <w:szCs w:val="20"/>
          <w:lang w:val="en-US"/>
        </w:rPr>
        <w:t xml:space="preserve"> </w:t>
      </w:r>
      <w:r w:rsidR="000553E7">
        <w:rPr>
          <w:szCs w:val="20"/>
          <w:lang w:val="en-US"/>
        </w:rPr>
        <w:t xml:space="preserve">respective donors </w:t>
      </w:r>
      <w:r w:rsidR="00893514">
        <w:rPr>
          <w:szCs w:val="20"/>
          <w:lang w:val="en-US"/>
        </w:rPr>
        <w:t>should be studied.</w:t>
      </w:r>
      <w:r w:rsidRPr="00D20D9B">
        <w:rPr>
          <w:szCs w:val="20"/>
          <w:lang w:val="en-US"/>
        </w:rPr>
        <w:t xml:space="preserve"> </w:t>
      </w:r>
      <w:r w:rsidR="00893514">
        <w:rPr>
          <w:szCs w:val="20"/>
          <w:lang w:val="en-US"/>
        </w:rPr>
        <w:t>M</w:t>
      </w:r>
      <w:r w:rsidRPr="00D20D9B">
        <w:rPr>
          <w:szCs w:val="20"/>
          <w:lang w:val="en-US"/>
        </w:rPr>
        <w:t xml:space="preserve">aybe </w:t>
      </w:r>
      <w:r w:rsidR="00893514">
        <w:rPr>
          <w:szCs w:val="20"/>
          <w:lang w:val="en-US"/>
        </w:rPr>
        <w:t xml:space="preserve">the </w:t>
      </w:r>
      <w:r w:rsidRPr="00D20D9B">
        <w:rPr>
          <w:szCs w:val="20"/>
          <w:lang w:val="en-US"/>
        </w:rPr>
        <w:t>already produced reporting material c</w:t>
      </w:r>
      <w:r w:rsidR="00893514">
        <w:rPr>
          <w:szCs w:val="20"/>
          <w:lang w:val="en-US"/>
        </w:rPr>
        <w:t>ould</w:t>
      </w:r>
      <w:r w:rsidRPr="00D20D9B">
        <w:rPr>
          <w:szCs w:val="20"/>
          <w:lang w:val="en-US"/>
        </w:rPr>
        <w:t xml:space="preserve"> be composed into a brief overview of the progress. Submitting brief reports to the PACs is an area which could really help the PACs and improve the implementation of the </w:t>
      </w:r>
      <w:r w:rsidR="00B96EB7">
        <w:rPr>
          <w:szCs w:val="20"/>
          <w:lang w:val="en-US"/>
        </w:rPr>
        <w:t>S</w:t>
      </w:r>
      <w:r w:rsidRPr="00D20D9B">
        <w:rPr>
          <w:szCs w:val="20"/>
          <w:lang w:val="en-US"/>
        </w:rPr>
        <w:t xml:space="preserve">trategy. </w:t>
      </w:r>
    </w:p>
    <w:p w:rsidR="004D69D1" w:rsidRPr="00AC78E8" w:rsidRDefault="00D20D9B" w:rsidP="00B93DA0">
      <w:pPr>
        <w:pStyle w:val="Brdtekst"/>
        <w:spacing w:before="120" w:after="120" w:line="276" w:lineRule="auto"/>
        <w:ind w:left="0"/>
        <w:jc w:val="both"/>
        <w:rPr>
          <w:szCs w:val="20"/>
          <w:lang w:val="en-US"/>
        </w:rPr>
      </w:pPr>
      <w:r w:rsidRPr="00D20D9B">
        <w:rPr>
          <w:szCs w:val="20"/>
          <w:lang w:val="en-US"/>
        </w:rPr>
        <w:t>Mr. Bøtcher asked the participants from the Flagship Projects, if they could imagine reporting the results more directly to the PACs. Mr Linus Karlson expressed that, from the Baltic Maritime Science Parks point of view, this depended on the extent of the reporting. Mr Bøtcher replied that only 1-2 pages focusing on the changes/progress, would be expected. Mr Karlsson reacted positivly to this idea and answered that a solution could be found. Roy Jaan noted that that the demands for reporting must be fair. Mr Axel Rød, DG Regio, expressed consent to this initiative and underlined the need for regular reporting on what has happened in Flagship Projects on the Priority Area since most recent meeting. If the st</w:t>
      </w:r>
      <w:r w:rsidR="003C0458">
        <w:rPr>
          <w:szCs w:val="20"/>
          <w:lang w:val="en-US"/>
        </w:rPr>
        <w:t>a</w:t>
      </w:r>
      <w:r w:rsidRPr="00D20D9B">
        <w:rPr>
          <w:szCs w:val="20"/>
          <w:lang w:val="en-US"/>
        </w:rPr>
        <w:t xml:space="preserve">keholders of the Priority Area are succesful of bringing the results into the political agenda, it will facilitate the work of the PACs.  </w:t>
      </w:r>
    </w:p>
    <w:p w:rsidR="0091616C" w:rsidRPr="00AC78E8" w:rsidRDefault="00D20D9B" w:rsidP="00B93DA0">
      <w:pPr>
        <w:jc w:val="both"/>
        <w:rPr>
          <w:rFonts w:ascii="Verdana" w:hAnsi="Verdana"/>
          <w:sz w:val="20"/>
          <w:szCs w:val="20"/>
          <w:lang w:val="en-US"/>
        </w:rPr>
      </w:pPr>
      <w:r w:rsidRPr="00D20D9B">
        <w:rPr>
          <w:rFonts w:ascii="Verdana" w:hAnsi="Verdana"/>
          <w:sz w:val="20"/>
          <w:szCs w:val="20"/>
          <w:lang w:val="en-US"/>
        </w:rPr>
        <w:t xml:space="preserve">Mr Bøtcher noted that the tricky thing regarding project reporting is that </w:t>
      </w:r>
      <w:r w:rsidR="003C0458">
        <w:rPr>
          <w:rFonts w:ascii="Verdana" w:hAnsi="Verdana"/>
          <w:sz w:val="20"/>
          <w:szCs w:val="20"/>
          <w:lang w:val="en-US"/>
        </w:rPr>
        <w:t xml:space="preserve">as </w:t>
      </w:r>
      <w:r w:rsidRPr="00D20D9B">
        <w:rPr>
          <w:rFonts w:ascii="Verdana" w:hAnsi="Verdana"/>
          <w:sz w:val="20"/>
          <w:szCs w:val="20"/>
          <w:lang w:val="en-US"/>
        </w:rPr>
        <w:t xml:space="preserve">the Flagship Projects are typically funded by EU or national funds and not by the Strategy itself  for which reason the projects are politically although not financially responsible towards the strategy. This is a dilemma, since the responsibility follows the money and not those defining the policy of the </w:t>
      </w:r>
      <w:r w:rsidR="00B96EB7">
        <w:rPr>
          <w:rFonts w:ascii="Verdana" w:hAnsi="Verdana"/>
          <w:sz w:val="20"/>
          <w:szCs w:val="20"/>
          <w:lang w:val="en-US"/>
        </w:rPr>
        <w:t>S</w:t>
      </w:r>
      <w:r w:rsidRPr="00D20D9B">
        <w:rPr>
          <w:rFonts w:ascii="Verdana" w:hAnsi="Verdana"/>
          <w:sz w:val="20"/>
          <w:szCs w:val="20"/>
          <w:lang w:val="en-US"/>
        </w:rPr>
        <w:t xml:space="preserve">trategy. </w:t>
      </w:r>
    </w:p>
    <w:p w:rsidR="00172CD1" w:rsidRPr="00AC78E8" w:rsidRDefault="00D20D9B" w:rsidP="00B93DA0">
      <w:pPr>
        <w:jc w:val="both"/>
        <w:rPr>
          <w:rFonts w:ascii="Verdana" w:hAnsi="Verdana"/>
          <w:sz w:val="20"/>
          <w:szCs w:val="20"/>
          <w:lang w:val="en-US"/>
        </w:rPr>
      </w:pPr>
      <w:r w:rsidRPr="00D20D9B">
        <w:rPr>
          <w:rFonts w:ascii="Verdana" w:hAnsi="Verdana"/>
          <w:sz w:val="20"/>
          <w:szCs w:val="20"/>
          <w:lang w:val="en-US"/>
        </w:rPr>
        <w:t>Mr Bøtcher further noted that it would be useful, if the Steering Committee rather than assessing project proposals from skilled project makers would also identify gaps and thereby areas, in which new projects should be facilitated. He found it positive that the work done so far indicated that the Priority Area is slowly going in that direction</w:t>
      </w:r>
      <w:r w:rsidR="00F5159E">
        <w:rPr>
          <w:rFonts w:ascii="Verdana" w:hAnsi="Verdana"/>
          <w:sz w:val="20"/>
          <w:szCs w:val="20"/>
          <w:lang w:val="en-US"/>
        </w:rPr>
        <w:t>.</w:t>
      </w:r>
      <w:r w:rsidR="00F5159E">
        <w:rPr>
          <w:rFonts w:ascii="Verdana" w:hAnsi="Verdana"/>
          <w:sz w:val="20"/>
          <w:szCs w:val="20"/>
          <w:lang w:val="en-US"/>
        </w:rPr>
        <w:br/>
      </w:r>
      <w:r w:rsidR="00F5159E">
        <w:rPr>
          <w:rFonts w:ascii="Verdana" w:hAnsi="Verdana"/>
          <w:sz w:val="20"/>
          <w:szCs w:val="20"/>
          <w:lang w:val="en-US"/>
        </w:rPr>
        <w:br/>
      </w:r>
      <w:r w:rsidRPr="00D20D9B">
        <w:rPr>
          <w:rFonts w:ascii="Verdana" w:hAnsi="Verdana"/>
          <w:b/>
          <w:sz w:val="20"/>
          <w:szCs w:val="20"/>
          <w:lang w:val="en-US"/>
        </w:rPr>
        <w:t>5) EU Funding programmes relevant to the Priority Area and its objectives</w:t>
      </w:r>
      <w:r w:rsidRPr="00D20D9B">
        <w:rPr>
          <w:rFonts w:ascii="Verdana" w:hAnsi="Verdana"/>
          <w:sz w:val="20"/>
          <w:szCs w:val="20"/>
          <w:lang w:val="en-US"/>
        </w:rPr>
        <w:t xml:space="preserve"> </w:t>
      </w:r>
    </w:p>
    <w:p w:rsidR="009A4977" w:rsidRPr="00AC78E8" w:rsidRDefault="009A4977" w:rsidP="00B93DA0">
      <w:pPr>
        <w:pStyle w:val="Brdtekst"/>
        <w:spacing w:before="120" w:after="120" w:line="276" w:lineRule="auto"/>
        <w:ind w:left="0"/>
        <w:jc w:val="both"/>
        <w:rPr>
          <w:szCs w:val="20"/>
          <w:lang w:val="en-US"/>
        </w:rPr>
      </w:pPr>
      <w:r w:rsidRPr="00AC78E8">
        <w:rPr>
          <w:szCs w:val="20"/>
          <w:lang w:val="en-US"/>
        </w:rPr>
        <w:t xml:space="preserve">Mr Bøtcher recalled, that the budget of the EU is structured in </w:t>
      </w:r>
      <w:r w:rsidR="000E7259" w:rsidRPr="00AC78E8">
        <w:rPr>
          <w:szCs w:val="20"/>
          <w:lang w:val="en-US"/>
        </w:rPr>
        <w:t>seven</w:t>
      </w:r>
      <w:r w:rsidR="00D20D9B" w:rsidRPr="00D20D9B">
        <w:rPr>
          <w:szCs w:val="20"/>
          <w:lang w:val="en-US"/>
        </w:rPr>
        <w:t xml:space="preserve"> years cycles, and that the current period 2007-2013 would soon be completed. Noted that negotiations on the period 2014-2020 are ongoing, and that the position of the PACs has been to strive for the best possible conditions for projects in the field of maritime safety and security. Mr Bøtcher also mentioned that following the adoption of the new tasks and responsibilities for actors in the EUSBSR, it is a part of the formal tasks of the PACs to liaise with funding programmes and instruments. This is, however, a very demanding task. There are more than 30 programmes, so the PACs have focused on those most relevant for the Priority Area, which are the BSR Programme, the Central Baltic Programme, the South Baltic Programme and the TEN-T Motorways of the Sea programme. </w:t>
      </w:r>
    </w:p>
    <w:p w:rsidR="00C213A7" w:rsidRPr="00AC78E8" w:rsidRDefault="00D20D9B" w:rsidP="00B93DA0">
      <w:pPr>
        <w:pStyle w:val="Brdtekst"/>
        <w:spacing w:before="120" w:after="120" w:line="276" w:lineRule="auto"/>
        <w:ind w:left="0"/>
        <w:jc w:val="both"/>
        <w:rPr>
          <w:b/>
          <w:szCs w:val="20"/>
          <w:lang w:val="en-US"/>
        </w:rPr>
      </w:pPr>
      <w:r w:rsidRPr="00D20D9B">
        <w:rPr>
          <w:szCs w:val="20"/>
          <w:lang w:val="en-US"/>
        </w:rPr>
        <w:t xml:space="preserve">Public consultations, or consultations for Member States, are taking place right now in several of these programmes. Hardly surprising, many interest sectors are interested in these funds, and in order to be sure that funds will be allocated for maritime safety and security, it is important that all members of the steering committee will be in touch with their relevant competent national authority. </w:t>
      </w:r>
    </w:p>
    <w:p w:rsidR="001572FE" w:rsidRPr="00AC78E8" w:rsidRDefault="00D20D9B" w:rsidP="00B93DA0">
      <w:pPr>
        <w:pStyle w:val="Brdtekst"/>
        <w:spacing w:before="120" w:after="120" w:line="276" w:lineRule="auto"/>
        <w:ind w:left="0"/>
        <w:jc w:val="both"/>
        <w:rPr>
          <w:szCs w:val="20"/>
          <w:lang w:val="en-US"/>
        </w:rPr>
      </w:pPr>
      <w:r w:rsidRPr="00D20D9B">
        <w:rPr>
          <w:szCs w:val="20"/>
          <w:lang w:val="en-US"/>
        </w:rPr>
        <w:lastRenderedPageBreak/>
        <w:t>Axel Rød, DG Regio, briefed on the ongoing negotiation process.</w:t>
      </w:r>
      <w:r w:rsidRPr="00D20D9B">
        <w:rPr>
          <w:b/>
          <w:szCs w:val="20"/>
          <w:lang w:val="en-US"/>
        </w:rPr>
        <w:t xml:space="preserve"> </w:t>
      </w:r>
      <w:r w:rsidRPr="00D20D9B">
        <w:rPr>
          <w:szCs w:val="20"/>
          <w:lang w:val="en-US"/>
        </w:rPr>
        <w:t xml:space="preserve">Noted as concernes the timetable, that in case one would wish to influcence the upcomming programme periode, then this needs to be done right now since time is running out. In mid/late fall this will be finalized. If maritime actions is going to be funded by this program, then now is the time to voice this request. We have an ambition to screen all the proposals submitted to see where we can improve the efforts on the area. </w:t>
      </w:r>
    </w:p>
    <w:p w:rsidR="001572FE" w:rsidRPr="00113A45" w:rsidRDefault="00D20D9B" w:rsidP="00B93DA0">
      <w:pPr>
        <w:pStyle w:val="Brdtekst"/>
        <w:spacing w:before="120" w:after="120" w:line="276" w:lineRule="auto"/>
        <w:ind w:left="0"/>
        <w:jc w:val="both"/>
        <w:rPr>
          <w:szCs w:val="20"/>
          <w:lang w:val="en-US"/>
        </w:rPr>
      </w:pPr>
      <w:r w:rsidRPr="00D20D9B">
        <w:rPr>
          <w:szCs w:val="20"/>
          <w:lang w:val="en-US"/>
        </w:rPr>
        <w:t>Izolda Bulvinaite, DG Mare briefed on the European Maritime and Fisheries Fund</w:t>
      </w:r>
      <w:r w:rsidR="00113A45">
        <w:rPr>
          <w:szCs w:val="20"/>
          <w:lang w:val="en-US"/>
        </w:rPr>
        <w:t xml:space="preserve"> (EMFF)</w:t>
      </w:r>
      <w:r w:rsidRPr="00D20D9B">
        <w:rPr>
          <w:szCs w:val="20"/>
          <w:lang w:val="en-US"/>
        </w:rPr>
        <w:t>, which is a relatively small fund</w:t>
      </w:r>
      <w:r w:rsidRPr="00D20D9B">
        <w:rPr>
          <w:b/>
          <w:szCs w:val="20"/>
          <w:lang w:val="en-US"/>
        </w:rPr>
        <w:t xml:space="preserve"> </w:t>
      </w:r>
      <w:r w:rsidRPr="00D20D9B">
        <w:rPr>
          <w:szCs w:val="20"/>
          <w:lang w:val="en-US"/>
        </w:rPr>
        <w:t>focusing on maritime objectives</w:t>
      </w:r>
      <w:r w:rsidR="00113A45">
        <w:rPr>
          <w:szCs w:val="20"/>
          <w:lang w:val="en-US"/>
        </w:rPr>
        <w:t xml:space="preserve"> and fisheries</w:t>
      </w:r>
      <w:r w:rsidRPr="00D20D9B">
        <w:rPr>
          <w:szCs w:val="20"/>
          <w:lang w:val="en-US"/>
        </w:rPr>
        <w:t>.</w:t>
      </w:r>
      <w:r w:rsidR="00113A45">
        <w:rPr>
          <w:szCs w:val="20"/>
          <w:lang w:val="en-US"/>
        </w:rPr>
        <w:t xml:space="preserve"> As proposed by the European Commision in its initial proposal, the </w:t>
      </w:r>
      <w:r w:rsidRPr="00D20D9B">
        <w:rPr>
          <w:szCs w:val="20"/>
          <w:lang w:val="en-US"/>
        </w:rPr>
        <w:t>fund</w:t>
      </w:r>
      <w:r w:rsidR="00113A45">
        <w:rPr>
          <w:szCs w:val="20"/>
          <w:lang w:val="en-US"/>
        </w:rPr>
        <w:t xml:space="preserve">ing for integrated maritime policy (IMP) will be managed </w:t>
      </w:r>
      <w:r w:rsidRPr="00D20D9B">
        <w:rPr>
          <w:szCs w:val="20"/>
          <w:lang w:val="en-US"/>
        </w:rPr>
        <w:t xml:space="preserve">centrally by the Commission, but </w:t>
      </w:r>
      <w:r w:rsidR="00113A45">
        <w:rPr>
          <w:szCs w:val="20"/>
          <w:lang w:val="en-US"/>
        </w:rPr>
        <w:t xml:space="preserve">in the European Council discussions it was proposed to move some money to shared management, so that </w:t>
      </w:r>
      <w:r w:rsidRPr="00D20D9B">
        <w:rPr>
          <w:szCs w:val="20"/>
          <w:lang w:val="en-US"/>
        </w:rPr>
        <w:t xml:space="preserve">Member States </w:t>
      </w:r>
      <w:r w:rsidR="00113A45">
        <w:rPr>
          <w:szCs w:val="20"/>
          <w:lang w:val="en-US"/>
        </w:rPr>
        <w:t>would</w:t>
      </w:r>
      <w:r w:rsidRPr="00D20D9B">
        <w:rPr>
          <w:szCs w:val="20"/>
          <w:lang w:val="en-US"/>
        </w:rPr>
        <w:t xml:space="preserve"> also have a say.</w:t>
      </w:r>
      <w:r w:rsidR="00113A45">
        <w:rPr>
          <w:szCs w:val="20"/>
          <w:lang w:val="en-US"/>
        </w:rPr>
        <w:t xml:space="preserve"> If in the end some of the IMP money will be used through shared management, </w:t>
      </w:r>
      <w:r w:rsidR="009C2E78">
        <w:rPr>
          <w:szCs w:val="20"/>
          <w:lang w:val="en-US"/>
        </w:rPr>
        <w:t>the</w:t>
      </w:r>
      <w:r w:rsidRPr="00D20D9B">
        <w:rPr>
          <w:szCs w:val="20"/>
          <w:lang w:val="en-US"/>
        </w:rPr>
        <w:t xml:space="preserve"> challenge </w:t>
      </w:r>
      <w:r w:rsidR="009C2E78">
        <w:rPr>
          <w:szCs w:val="20"/>
          <w:lang w:val="en-US"/>
        </w:rPr>
        <w:t xml:space="preserve">will be to ringfence this money and to make sure that it will not be used for fisheries purpose only. </w:t>
      </w:r>
      <w:r w:rsidRPr="00D20D9B">
        <w:rPr>
          <w:szCs w:val="20"/>
          <w:lang w:val="en-US"/>
        </w:rPr>
        <w:t xml:space="preserve">The fact that maritime issues can also be funded </w:t>
      </w:r>
      <w:r w:rsidR="009C2E78">
        <w:rPr>
          <w:szCs w:val="20"/>
          <w:lang w:val="en-US"/>
        </w:rPr>
        <w:t xml:space="preserve">from EMFF </w:t>
      </w:r>
      <w:r w:rsidRPr="00D20D9B">
        <w:rPr>
          <w:szCs w:val="20"/>
          <w:lang w:val="en-US"/>
        </w:rPr>
        <w:t>might result in a lot of expectations for funding.</w:t>
      </w:r>
      <w:r w:rsidR="009C2E78">
        <w:rPr>
          <w:szCs w:val="20"/>
          <w:lang w:val="en-US"/>
        </w:rPr>
        <w:t xml:space="preserve"> </w:t>
      </w:r>
      <w:r w:rsidRPr="00D20D9B">
        <w:rPr>
          <w:szCs w:val="20"/>
          <w:lang w:val="en-US"/>
        </w:rPr>
        <w:t>For maritime projects, however, there might not be that much funding except for projects focusing on surv</w:t>
      </w:r>
      <w:r w:rsidR="009C2E78">
        <w:rPr>
          <w:szCs w:val="20"/>
          <w:lang w:val="en-US"/>
        </w:rPr>
        <w:t>e</w:t>
      </w:r>
      <w:r w:rsidRPr="00D20D9B">
        <w:rPr>
          <w:szCs w:val="20"/>
          <w:lang w:val="en-US"/>
        </w:rPr>
        <w:t>illance and</w:t>
      </w:r>
      <w:r w:rsidR="009C2E78">
        <w:rPr>
          <w:szCs w:val="20"/>
          <w:lang w:val="en-US"/>
        </w:rPr>
        <w:t xml:space="preserve"> implementation of the </w:t>
      </w:r>
      <w:r w:rsidR="00457829">
        <w:rPr>
          <w:szCs w:val="20"/>
          <w:lang w:val="en-US"/>
        </w:rPr>
        <w:t>Marine Strategy Framework Directive (</w:t>
      </w:r>
      <w:r w:rsidR="009C2E78">
        <w:rPr>
          <w:szCs w:val="20"/>
          <w:lang w:val="en-US"/>
        </w:rPr>
        <w:t>MSFD</w:t>
      </w:r>
      <w:r w:rsidR="00457829">
        <w:rPr>
          <w:szCs w:val="20"/>
          <w:lang w:val="en-US"/>
        </w:rPr>
        <w:t>)</w:t>
      </w:r>
      <w:r w:rsidR="009C2E78">
        <w:rPr>
          <w:szCs w:val="20"/>
          <w:lang w:val="en-US"/>
        </w:rPr>
        <w:t>; some funding for projects to share best practices and for cross-border coordination of</w:t>
      </w:r>
      <w:r w:rsidRPr="00D20D9B">
        <w:rPr>
          <w:szCs w:val="20"/>
          <w:lang w:val="en-US"/>
        </w:rPr>
        <w:t xml:space="preserve"> maritime spatial planning</w:t>
      </w:r>
      <w:r w:rsidR="009C2E78">
        <w:rPr>
          <w:szCs w:val="20"/>
          <w:lang w:val="en-US"/>
        </w:rPr>
        <w:t xml:space="preserve"> will be available</w:t>
      </w:r>
      <w:r w:rsidRPr="00D20D9B">
        <w:rPr>
          <w:szCs w:val="20"/>
          <w:lang w:val="en-US"/>
        </w:rPr>
        <w:t xml:space="preserve">. </w:t>
      </w:r>
      <w:r w:rsidR="00457829">
        <w:rPr>
          <w:szCs w:val="20"/>
          <w:lang w:val="en-US"/>
        </w:rPr>
        <w:t>P</w:t>
      </w:r>
      <w:r w:rsidRPr="00D20D9B">
        <w:rPr>
          <w:szCs w:val="20"/>
          <w:lang w:val="en-US"/>
        </w:rPr>
        <w:t xml:space="preserve">roject makers </w:t>
      </w:r>
      <w:r w:rsidR="00457829">
        <w:rPr>
          <w:szCs w:val="20"/>
          <w:lang w:val="en-US"/>
        </w:rPr>
        <w:t xml:space="preserve">was urged </w:t>
      </w:r>
      <w:r w:rsidRPr="00D20D9B">
        <w:rPr>
          <w:szCs w:val="20"/>
          <w:lang w:val="en-US"/>
        </w:rPr>
        <w:t>to look into regional devel</w:t>
      </w:r>
      <w:r w:rsidR="009C2E78">
        <w:rPr>
          <w:szCs w:val="20"/>
          <w:lang w:val="en-US"/>
        </w:rPr>
        <w:t>opment or social funds instead, with particular f</w:t>
      </w:r>
      <w:r w:rsidR="009C2E78" w:rsidRPr="00D20D9B">
        <w:rPr>
          <w:szCs w:val="20"/>
          <w:lang w:val="en-US"/>
        </w:rPr>
        <w:t>ocus on blue growth and creation of jobs</w:t>
      </w:r>
      <w:r w:rsidR="00457829">
        <w:rPr>
          <w:szCs w:val="20"/>
          <w:lang w:val="en-US"/>
        </w:rPr>
        <w:t>.</w:t>
      </w:r>
    </w:p>
    <w:p w:rsidR="001572FE" w:rsidRPr="00AC78E8" w:rsidRDefault="00D20D9B" w:rsidP="00B93DA0">
      <w:pPr>
        <w:pStyle w:val="Brdtekst"/>
        <w:spacing w:before="120" w:after="120" w:line="276" w:lineRule="auto"/>
        <w:ind w:left="0"/>
        <w:jc w:val="both"/>
        <w:rPr>
          <w:szCs w:val="20"/>
          <w:lang w:val="en-US"/>
        </w:rPr>
      </w:pPr>
      <w:r w:rsidRPr="00D20D9B">
        <w:rPr>
          <w:szCs w:val="20"/>
          <w:lang w:val="en-US"/>
        </w:rPr>
        <w:t>Mr Bøtcher inquired about funding opportunities for</w:t>
      </w:r>
      <w:r w:rsidRPr="00D20D9B">
        <w:rPr>
          <w:b/>
          <w:szCs w:val="20"/>
          <w:lang w:val="en-US"/>
        </w:rPr>
        <w:t xml:space="preserve"> </w:t>
      </w:r>
      <w:r w:rsidRPr="00D20D9B">
        <w:rPr>
          <w:szCs w:val="20"/>
          <w:lang w:val="en-US"/>
        </w:rPr>
        <w:t xml:space="preserve">events of projects focussing on maritime spatial planning. Noted that the Baltic Maritime Science Park project i.a. focussed on this topic, and noted also that reliable seacharts and cartography is a necessary precondition for planning the use of the sea, the water column and the seabed. Recalled that the Priority Area had a Flagship Project on resurveying the Baltic. Inquired about the funding opportunities for activities in these areas. Ms Bulvinaite responded that e.g. an event focussing on transferring experience and lessons learned in the Baltic to other sea areas of the EU, might possibly be eligible to apply for funding from the European Maritime and Fisheries Fund. </w:t>
      </w:r>
    </w:p>
    <w:p w:rsidR="0037449A" w:rsidRPr="00AC78E8" w:rsidRDefault="00D20D9B" w:rsidP="00B93DA0">
      <w:pPr>
        <w:pStyle w:val="Brdtekst"/>
        <w:spacing w:before="120" w:after="120" w:line="276" w:lineRule="auto"/>
        <w:ind w:left="0"/>
        <w:jc w:val="both"/>
        <w:rPr>
          <w:szCs w:val="20"/>
          <w:lang w:val="en-US"/>
        </w:rPr>
      </w:pPr>
      <w:r w:rsidRPr="00D20D9B">
        <w:rPr>
          <w:szCs w:val="20"/>
          <w:lang w:val="en-US"/>
        </w:rPr>
        <w:t>Ms Bulvinaite, in response to Ms Sonninen who inquired, if there would be</w:t>
      </w:r>
      <w:r w:rsidRPr="00D20D9B">
        <w:rPr>
          <w:b/>
          <w:szCs w:val="20"/>
          <w:lang w:val="en-US"/>
        </w:rPr>
        <w:t xml:space="preserve"> </w:t>
      </w:r>
      <w:r w:rsidRPr="00D20D9B">
        <w:rPr>
          <w:szCs w:val="20"/>
          <w:lang w:val="en-US"/>
        </w:rPr>
        <w:t xml:space="preserve">a possibilty to get funding to cooperation on maritime survaillance, confirmed that this would be possible if the project supported the creation of a common information sharing environment. </w:t>
      </w:r>
      <w:r w:rsidR="00F5159E">
        <w:rPr>
          <w:szCs w:val="20"/>
          <w:lang w:val="en-US"/>
        </w:rPr>
        <w:br/>
      </w:r>
      <w:r w:rsidR="00F5159E">
        <w:rPr>
          <w:szCs w:val="20"/>
          <w:lang w:val="en-US"/>
        </w:rPr>
        <w:br/>
      </w:r>
      <w:r w:rsidRPr="00D20D9B">
        <w:rPr>
          <w:b/>
          <w:szCs w:val="20"/>
          <w:lang w:val="en-US"/>
        </w:rPr>
        <w:t xml:space="preserve">6) Discussions on the future activities of the Priority Area </w:t>
      </w:r>
    </w:p>
    <w:p w:rsidR="00BF18E3" w:rsidRPr="00AC78E8" w:rsidRDefault="00D20D9B" w:rsidP="00B93DA0">
      <w:pPr>
        <w:jc w:val="both"/>
        <w:rPr>
          <w:rFonts w:ascii="Verdana" w:hAnsi="Verdana"/>
          <w:sz w:val="20"/>
          <w:szCs w:val="20"/>
          <w:lang w:val="en-US"/>
        </w:rPr>
      </w:pPr>
      <w:r w:rsidRPr="00D20D9B">
        <w:rPr>
          <w:rFonts w:ascii="Verdana" w:hAnsi="Verdana"/>
          <w:sz w:val="20"/>
          <w:szCs w:val="20"/>
          <w:lang w:val="en-US"/>
        </w:rPr>
        <w:t xml:space="preserve">Ms Sonninen recalled that last year, the Steering Committee undertook the preparation of a joint, regional scenario for the development of maritime safety and security, as a supplement to the Flagship Projects. </w:t>
      </w:r>
      <w:r w:rsidR="006B1BE3" w:rsidRPr="00D20D9B">
        <w:rPr>
          <w:rFonts w:ascii="Verdana" w:hAnsi="Verdana"/>
          <w:sz w:val="20"/>
          <w:szCs w:val="20"/>
          <w:lang w:val="en-US"/>
        </w:rPr>
        <w:t xml:space="preserve">Ms Sonninen </w:t>
      </w:r>
      <w:r w:rsidR="006B1BE3">
        <w:rPr>
          <w:rFonts w:ascii="Verdana" w:hAnsi="Verdana"/>
          <w:sz w:val="20"/>
          <w:szCs w:val="20"/>
          <w:lang w:val="en-US"/>
        </w:rPr>
        <w:t>r</w:t>
      </w:r>
      <w:r w:rsidRPr="00D20D9B">
        <w:rPr>
          <w:rFonts w:ascii="Verdana" w:hAnsi="Verdana"/>
          <w:sz w:val="20"/>
          <w:szCs w:val="20"/>
          <w:lang w:val="en-US"/>
        </w:rPr>
        <w:t>aised the discussion o</w:t>
      </w:r>
      <w:r w:rsidR="006B1BE3">
        <w:rPr>
          <w:rFonts w:ascii="Verdana" w:hAnsi="Verdana"/>
          <w:sz w:val="20"/>
          <w:szCs w:val="20"/>
          <w:lang w:val="en-US"/>
        </w:rPr>
        <w:t>n</w:t>
      </w:r>
      <w:r w:rsidRPr="00D20D9B">
        <w:rPr>
          <w:rFonts w:ascii="Verdana" w:hAnsi="Verdana"/>
          <w:sz w:val="20"/>
          <w:szCs w:val="20"/>
          <w:lang w:val="en-US"/>
        </w:rPr>
        <w:t xml:space="preserve"> whether the Committee should facilitate similar or other type of activities</w:t>
      </w:r>
      <w:r w:rsidR="006B1BE3">
        <w:rPr>
          <w:rFonts w:ascii="Verdana" w:hAnsi="Verdana"/>
          <w:sz w:val="20"/>
          <w:szCs w:val="20"/>
          <w:lang w:val="en-US"/>
        </w:rPr>
        <w:t xml:space="preserve"> in </w:t>
      </w:r>
      <w:r w:rsidR="00B93DA0">
        <w:rPr>
          <w:rFonts w:ascii="Verdana" w:hAnsi="Verdana"/>
          <w:sz w:val="20"/>
          <w:szCs w:val="20"/>
          <w:lang w:val="en-US"/>
        </w:rPr>
        <w:t xml:space="preserve">the </w:t>
      </w:r>
      <w:r w:rsidR="006B1BE3">
        <w:rPr>
          <w:rFonts w:ascii="Verdana" w:hAnsi="Verdana"/>
          <w:sz w:val="20"/>
          <w:szCs w:val="20"/>
          <w:lang w:val="en-US"/>
        </w:rPr>
        <w:t xml:space="preserve">future and </w:t>
      </w:r>
      <w:r w:rsidRPr="00D20D9B">
        <w:rPr>
          <w:rFonts w:ascii="Verdana" w:hAnsi="Verdana"/>
          <w:sz w:val="20"/>
          <w:szCs w:val="20"/>
          <w:lang w:val="en-US"/>
        </w:rPr>
        <w:t xml:space="preserve">initiated a tour-de-table underlining that an activity supporting the contents of the Action Plan could be proposed. </w:t>
      </w:r>
    </w:p>
    <w:p w:rsidR="008944C4" w:rsidRDefault="00D20D9B" w:rsidP="00B93DA0">
      <w:pPr>
        <w:jc w:val="both"/>
        <w:rPr>
          <w:rFonts w:ascii="Verdana" w:hAnsi="Verdana"/>
          <w:sz w:val="20"/>
          <w:szCs w:val="20"/>
          <w:lang w:val="en-US"/>
        </w:rPr>
      </w:pPr>
      <w:r w:rsidRPr="00D20D9B">
        <w:rPr>
          <w:rFonts w:ascii="Verdana" w:hAnsi="Verdana"/>
          <w:sz w:val="20"/>
          <w:szCs w:val="20"/>
          <w:lang w:val="en-US"/>
        </w:rPr>
        <w:t>Mr Linus Karlsson</w:t>
      </w:r>
      <w:r w:rsidR="008944C4">
        <w:rPr>
          <w:rFonts w:ascii="Verdana" w:hAnsi="Verdana"/>
          <w:sz w:val="20"/>
          <w:szCs w:val="20"/>
          <w:lang w:val="en-US"/>
        </w:rPr>
        <w:t>, BMSP,</w:t>
      </w:r>
      <w:r w:rsidRPr="00D20D9B">
        <w:rPr>
          <w:rFonts w:ascii="Verdana" w:hAnsi="Verdana"/>
          <w:sz w:val="20"/>
          <w:szCs w:val="20"/>
          <w:lang w:val="en-US"/>
        </w:rPr>
        <w:t xml:space="preserve"> noted that a thematic meeting for example on marit</w:t>
      </w:r>
      <w:r w:rsidR="008944C4">
        <w:rPr>
          <w:rFonts w:ascii="Verdana" w:hAnsi="Verdana"/>
          <w:sz w:val="20"/>
          <w:szCs w:val="20"/>
          <w:lang w:val="en-US"/>
        </w:rPr>
        <w:t>ime spatial planning would be a</w:t>
      </w:r>
      <w:r w:rsidRPr="00D20D9B">
        <w:rPr>
          <w:rFonts w:ascii="Verdana" w:hAnsi="Verdana"/>
          <w:sz w:val="20"/>
          <w:szCs w:val="20"/>
          <w:lang w:val="en-US"/>
        </w:rPr>
        <w:t xml:space="preserve"> </w:t>
      </w:r>
      <w:r w:rsidR="008944C4">
        <w:rPr>
          <w:rFonts w:ascii="Verdana" w:hAnsi="Verdana"/>
          <w:sz w:val="20"/>
          <w:szCs w:val="20"/>
          <w:lang w:val="en-US"/>
        </w:rPr>
        <w:t xml:space="preserve">relevant </w:t>
      </w:r>
      <w:r w:rsidRPr="00D20D9B">
        <w:rPr>
          <w:rFonts w:ascii="Verdana" w:hAnsi="Verdana"/>
          <w:sz w:val="20"/>
          <w:szCs w:val="20"/>
          <w:lang w:val="en-US"/>
        </w:rPr>
        <w:t>option</w:t>
      </w:r>
      <w:r w:rsidR="008944C4">
        <w:rPr>
          <w:rFonts w:ascii="Verdana" w:hAnsi="Verdana"/>
          <w:sz w:val="20"/>
          <w:szCs w:val="20"/>
          <w:lang w:val="en-US"/>
        </w:rPr>
        <w:t xml:space="preserve"> for a joint activity across projects and actors involved in the Priority Area</w:t>
      </w:r>
      <w:r w:rsidRPr="00D20D9B">
        <w:rPr>
          <w:rFonts w:ascii="Verdana" w:hAnsi="Verdana"/>
          <w:sz w:val="20"/>
          <w:szCs w:val="20"/>
          <w:lang w:val="en-US"/>
        </w:rPr>
        <w:t xml:space="preserve">. </w:t>
      </w:r>
    </w:p>
    <w:p w:rsidR="00271ABC" w:rsidRPr="00AC78E8" w:rsidRDefault="00D20D9B" w:rsidP="00B93DA0">
      <w:pPr>
        <w:jc w:val="both"/>
        <w:rPr>
          <w:rFonts w:ascii="Verdana" w:hAnsi="Verdana"/>
          <w:sz w:val="20"/>
          <w:szCs w:val="20"/>
          <w:lang w:val="en-US"/>
        </w:rPr>
      </w:pPr>
      <w:r w:rsidRPr="00D20D9B">
        <w:rPr>
          <w:rFonts w:ascii="Verdana" w:hAnsi="Verdana"/>
          <w:sz w:val="20"/>
          <w:szCs w:val="20"/>
          <w:lang w:val="en-US"/>
        </w:rPr>
        <w:t>Mr René Sirol, Estonia, pointed to the need of discussing how we can solve the overload of bureaucracy onboard ships. Compared to aviation sector, navigators at sea have a much bigger office workload. Suggested focus on how to harmonize implementation on IMO rules</w:t>
      </w:r>
      <w:r w:rsidR="00905E99">
        <w:rPr>
          <w:rFonts w:ascii="Verdana" w:hAnsi="Verdana"/>
          <w:sz w:val="20"/>
          <w:szCs w:val="20"/>
          <w:lang w:val="en-US"/>
        </w:rPr>
        <w:t xml:space="preserve"> related to reporting and facilitation</w:t>
      </w:r>
      <w:r w:rsidRPr="00D20D9B">
        <w:rPr>
          <w:rFonts w:ascii="Verdana" w:hAnsi="Verdana"/>
          <w:sz w:val="20"/>
          <w:szCs w:val="20"/>
          <w:lang w:val="en-US"/>
        </w:rPr>
        <w:t xml:space="preserve"> in the Baltic Sea area.</w:t>
      </w:r>
    </w:p>
    <w:p w:rsidR="00267C82" w:rsidRPr="00AC78E8" w:rsidRDefault="00D20D9B" w:rsidP="00B93DA0">
      <w:pPr>
        <w:jc w:val="both"/>
        <w:rPr>
          <w:rFonts w:ascii="Verdana" w:hAnsi="Verdana"/>
          <w:sz w:val="20"/>
          <w:szCs w:val="20"/>
          <w:lang w:val="en-US"/>
        </w:rPr>
      </w:pPr>
      <w:r w:rsidRPr="00D20D9B">
        <w:rPr>
          <w:rFonts w:ascii="Verdana" w:hAnsi="Verdana"/>
          <w:sz w:val="20"/>
          <w:szCs w:val="20"/>
          <w:lang w:val="en-US"/>
        </w:rPr>
        <w:lastRenderedPageBreak/>
        <w:t>Ms Laura Sereniene, Lithuania, proposed to look at topics, such as transportation of waste</w:t>
      </w:r>
      <w:r w:rsidR="00F5159E">
        <w:rPr>
          <w:rFonts w:ascii="Verdana" w:hAnsi="Verdana"/>
          <w:sz w:val="20"/>
          <w:szCs w:val="20"/>
          <w:lang w:val="en-US"/>
        </w:rPr>
        <w:t xml:space="preserve"> </w:t>
      </w:r>
      <w:r w:rsidRPr="00D20D9B">
        <w:rPr>
          <w:rFonts w:ascii="Verdana" w:hAnsi="Verdana"/>
          <w:sz w:val="20"/>
          <w:szCs w:val="20"/>
          <w:lang w:val="en-US"/>
        </w:rPr>
        <w:t xml:space="preserve">and dangerous goods. She also proposed that it would facilitate the work of the Steering Committee to convene the meetings at other locations than Copenhagen and Helsinki. </w:t>
      </w:r>
    </w:p>
    <w:p w:rsidR="00267C82" w:rsidRPr="00AC78E8" w:rsidRDefault="00D20D9B" w:rsidP="00B93DA0">
      <w:pPr>
        <w:jc w:val="both"/>
        <w:rPr>
          <w:rFonts w:ascii="Verdana" w:hAnsi="Verdana"/>
          <w:sz w:val="20"/>
          <w:szCs w:val="20"/>
          <w:lang w:val="en-US"/>
        </w:rPr>
      </w:pPr>
      <w:r w:rsidRPr="00D20D9B">
        <w:rPr>
          <w:rFonts w:ascii="Verdana" w:hAnsi="Verdana"/>
          <w:sz w:val="20"/>
          <w:szCs w:val="20"/>
          <w:lang w:val="en-US"/>
        </w:rPr>
        <w:t>Mr Niklas Da Silva, Sweden, found that the Steering Committee should be a link between different international and national discussions. The Steering Committee should be aware about funding opportunities and promote them. Furthermore it should be aware about and follow up on different themes and topics, such as the human element, fatigue among helmsm</w:t>
      </w:r>
      <w:r w:rsidR="00F5159E">
        <w:rPr>
          <w:rFonts w:ascii="Verdana" w:hAnsi="Verdana"/>
          <w:sz w:val="20"/>
          <w:szCs w:val="20"/>
          <w:lang w:val="en-US"/>
        </w:rPr>
        <w:t xml:space="preserve">en and navigators. Mr Da Silva </w:t>
      </w:r>
      <w:r w:rsidRPr="00D20D9B">
        <w:rPr>
          <w:rFonts w:ascii="Verdana" w:hAnsi="Verdana"/>
          <w:sz w:val="20"/>
          <w:szCs w:val="20"/>
          <w:lang w:val="en-US"/>
        </w:rPr>
        <w:t xml:space="preserve">also raised the safety of passenger ships as an issue that could deserve more attention. </w:t>
      </w:r>
    </w:p>
    <w:p w:rsidR="00271ABC" w:rsidRPr="00AC78E8" w:rsidRDefault="00D20D9B" w:rsidP="00B93DA0">
      <w:pPr>
        <w:jc w:val="both"/>
        <w:rPr>
          <w:rFonts w:ascii="Verdana" w:hAnsi="Verdana"/>
          <w:sz w:val="20"/>
          <w:szCs w:val="20"/>
          <w:lang w:val="en-US"/>
        </w:rPr>
      </w:pPr>
      <w:r w:rsidRPr="00D20D9B">
        <w:rPr>
          <w:rFonts w:ascii="Verdana" w:hAnsi="Verdana"/>
          <w:sz w:val="20"/>
          <w:szCs w:val="20"/>
          <w:lang w:val="en-GB"/>
        </w:rPr>
        <w:t xml:space="preserve">Mr Axel Rød, DG Regio, noted the </w:t>
      </w:r>
      <w:r w:rsidRPr="00D20D9B">
        <w:rPr>
          <w:rFonts w:ascii="Verdana" w:hAnsi="Verdana"/>
          <w:sz w:val="20"/>
          <w:szCs w:val="20"/>
          <w:lang w:val="en-US"/>
        </w:rPr>
        <w:t xml:space="preserve">Strategy´s opportunity to nudge policy makers into the right direction. It would be good to highlight the concrete results, leading to change, of the flagship projects. </w:t>
      </w:r>
    </w:p>
    <w:p w:rsidR="001D6CA6" w:rsidRPr="00924807" w:rsidRDefault="00E15A07" w:rsidP="00B93DA0">
      <w:pPr>
        <w:pStyle w:val="Brdtekst"/>
        <w:spacing w:before="120" w:after="120" w:line="276" w:lineRule="auto"/>
        <w:ind w:left="0"/>
        <w:jc w:val="both"/>
        <w:rPr>
          <w:szCs w:val="20"/>
          <w:lang w:val="en-US"/>
        </w:rPr>
      </w:pPr>
      <w:r w:rsidRPr="00AC78E8">
        <w:rPr>
          <w:szCs w:val="20"/>
          <w:lang w:val="en-US"/>
        </w:rPr>
        <w:t xml:space="preserve">Ms </w:t>
      </w:r>
      <w:r w:rsidR="00267C82" w:rsidRPr="00AC78E8">
        <w:rPr>
          <w:szCs w:val="20"/>
          <w:lang w:val="en-US"/>
        </w:rPr>
        <w:t>Izolda</w:t>
      </w:r>
      <w:r w:rsidR="00D20D9B" w:rsidRPr="00D20D9B">
        <w:rPr>
          <w:szCs w:val="20"/>
          <w:lang w:val="en-US"/>
        </w:rPr>
        <w:t xml:space="preserve"> Bulvinaite, DG Mare, aligned herself with Mr Rød, and noted that currently the links between the funding and the strategy are somewhat weak, and the</w:t>
      </w:r>
      <w:r w:rsidR="00924807">
        <w:rPr>
          <w:szCs w:val="20"/>
          <w:lang w:val="en-US"/>
        </w:rPr>
        <w:t>re is</w:t>
      </w:r>
      <w:r w:rsidR="00D20D9B" w:rsidRPr="00D20D9B">
        <w:rPr>
          <w:szCs w:val="20"/>
          <w:lang w:val="en-US"/>
        </w:rPr>
        <w:t xml:space="preserve"> potential to strengthe</w:t>
      </w:r>
      <w:r w:rsidR="00924807">
        <w:rPr>
          <w:szCs w:val="20"/>
          <w:lang w:val="en-US"/>
        </w:rPr>
        <w:t>n</w:t>
      </w:r>
      <w:r w:rsidR="00D20D9B" w:rsidRPr="00D20D9B">
        <w:rPr>
          <w:szCs w:val="20"/>
          <w:lang w:val="en-US"/>
        </w:rPr>
        <w:t xml:space="preserve"> those links. She also suggested a focus on how projects contribute to the strategy (reference to Bjarke’s proposal on projects to report on their progress in a more uniform manner). The Priority Area always have to have in mind that it has to show what it has achieved. Ms Bulvinaite also proposed to </w:t>
      </w:r>
      <w:r w:rsidR="00924807">
        <w:rPr>
          <w:szCs w:val="20"/>
          <w:lang w:val="en-US"/>
        </w:rPr>
        <w:t>build on</w:t>
      </w:r>
      <w:r w:rsidR="00D20D9B" w:rsidRPr="00D20D9B">
        <w:rPr>
          <w:szCs w:val="20"/>
          <w:lang w:val="en-US"/>
        </w:rPr>
        <w:t xml:space="preserve"> the good results from cooperation</w:t>
      </w:r>
      <w:r w:rsidR="00924807">
        <w:rPr>
          <w:szCs w:val="20"/>
          <w:lang w:val="en-US"/>
        </w:rPr>
        <w:t xml:space="preserve"> in maritime surveillance and</w:t>
      </w:r>
      <w:r w:rsidR="00D20D9B" w:rsidRPr="00D20D9B">
        <w:rPr>
          <w:szCs w:val="20"/>
          <w:lang w:val="en-US"/>
        </w:rPr>
        <w:t xml:space="preserve"> jointly </w:t>
      </w:r>
      <w:r w:rsidR="00924807">
        <w:rPr>
          <w:szCs w:val="20"/>
          <w:lang w:val="en-US"/>
        </w:rPr>
        <w:t xml:space="preserve">apply surveillance tools. </w:t>
      </w:r>
      <w:r w:rsidR="00D20D9B" w:rsidRPr="00D20D9B">
        <w:rPr>
          <w:szCs w:val="20"/>
          <w:lang w:val="en-US"/>
        </w:rPr>
        <w:t xml:space="preserve">Among other relevant topics are the </w:t>
      </w:r>
      <w:r w:rsidR="00924807">
        <w:rPr>
          <w:szCs w:val="20"/>
          <w:lang w:val="en-US"/>
        </w:rPr>
        <w:t xml:space="preserve">joint </w:t>
      </w:r>
      <w:r w:rsidR="00D20D9B" w:rsidRPr="00D20D9B">
        <w:rPr>
          <w:szCs w:val="20"/>
          <w:lang w:val="en-US"/>
        </w:rPr>
        <w:t>use of rescue resources,</w:t>
      </w:r>
      <w:r w:rsidR="00924807">
        <w:rPr>
          <w:szCs w:val="20"/>
          <w:lang w:val="en-US"/>
        </w:rPr>
        <w:t xml:space="preserve"> for example rescue boats. </w:t>
      </w:r>
      <w:r w:rsidR="00D20D9B" w:rsidRPr="00D20D9B">
        <w:rPr>
          <w:szCs w:val="20"/>
          <w:lang w:val="en-US"/>
        </w:rPr>
        <w:t>As always, the human element is important. Another important topic is cooperation with Russia. A study on the potential of Blue Growth in the Baltic Sea Region, which DG Mare has commissioned, and which will be delivered in the autumn.</w:t>
      </w:r>
      <w:r w:rsidR="00924807">
        <w:rPr>
          <w:szCs w:val="20"/>
          <w:lang w:val="en-US"/>
        </w:rPr>
        <w:t xml:space="preserve"> To discuss </w:t>
      </w:r>
      <w:r w:rsidR="00D20D9B" w:rsidRPr="00D20D9B">
        <w:rPr>
          <w:szCs w:val="20"/>
          <w:lang w:val="en-US"/>
        </w:rPr>
        <w:t>blue growth,</w:t>
      </w:r>
      <w:r w:rsidR="00924807">
        <w:rPr>
          <w:szCs w:val="20"/>
          <w:lang w:val="en-US"/>
        </w:rPr>
        <w:t xml:space="preserve"> jointly with Baltic Development Forum (BDF),</w:t>
      </w:r>
      <w:r w:rsidR="00D20D9B" w:rsidRPr="00D20D9B">
        <w:rPr>
          <w:szCs w:val="20"/>
          <w:lang w:val="en-US"/>
        </w:rPr>
        <w:t xml:space="preserve"> DG Mare </w:t>
      </w:r>
      <w:r w:rsidR="00924807">
        <w:rPr>
          <w:szCs w:val="20"/>
          <w:lang w:val="en-US"/>
        </w:rPr>
        <w:t>will be organising a maritime stakeholder conference</w:t>
      </w:r>
      <w:r w:rsidR="00D20D9B" w:rsidRPr="00D20D9B">
        <w:rPr>
          <w:szCs w:val="20"/>
          <w:lang w:val="en-US"/>
        </w:rPr>
        <w:t xml:space="preserve">, back-to-back with </w:t>
      </w:r>
      <w:r w:rsidR="00924807">
        <w:rPr>
          <w:szCs w:val="20"/>
          <w:lang w:val="en-US"/>
        </w:rPr>
        <w:t xml:space="preserve">HELCOM ministriel meeting 3 October 2013 in </w:t>
      </w:r>
      <w:r w:rsidR="00D20D9B" w:rsidRPr="00D20D9B">
        <w:rPr>
          <w:szCs w:val="20"/>
          <w:lang w:val="en-US"/>
        </w:rPr>
        <w:t>Copenhagen.</w:t>
      </w:r>
      <w:r w:rsidR="00D20D9B" w:rsidRPr="00D20D9B">
        <w:rPr>
          <w:b/>
          <w:szCs w:val="20"/>
          <w:lang w:val="en-US"/>
        </w:rPr>
        <w:t xml:space="preserve"> </w:t>
      </w:r>
    </w:p>
    <w:p w:rsidR="00267C82" w:rsidRPr="00AC78E8" w:rsidRDefault="00D20D9B" w:rsidP="00B93DA0">
      <w:pPr>
        <w:jc w:val="both"/>
        <w:rPr>
          <w:rFonts w:ascii="Verdana" w:hAnsi="Verdana"/>
          <w:sz w:val="20"/>
          <w:szCs w:val="20"/>
          <w:lang w:val="en-US"/>
        </w:rPr>
      </w:pPr>
      <w:r w:rsidRPr="00D20D9B">
        <w:rPr>
          <w:rFonts w:ascii="Verdana" w:hAnsi="Verdana"/>
          <w:sz w:val="20"/>
          <w:szCs w:val="20"/>
          <w:lang w:val="en-US"/>
        </w:rPr>
        <w:t xml:space="preserve">Mr Roy Jaan suggested focusing on what could be implemented in the ISM system onboard, there are examples about accidents which are caused by blame culture. Noted the importance of putting both safety and security issues on the agenda. </w:t>
      </w:r>
    </w:p>
    <w:p w:rsidR="00BE075C" w:rsidRPr="00AC78E8" w:rsidRDefault="00D20D9B" w:rsidP="00B93DA0">
      <w:pPr>
        <w:jc w:val="both"/>
        <w:rPr>
          <w:rFonts w:ascii="Verdana" w:hAnsi="Verdana"/>
          <w:sz w:val="20"/>
          <w:szCs w:val="20"/>
          <w:lang w:val="en-US"/>
        </w:rPr>
      </w:pPr>
      <w:r w:rsidRPr="00D20D9B">
        <w:rPr>
          <w:rFonts w:ascii="Verdana" w:hAnsi="Verdana"/>
          <w:sz w:val="20"/>
          <w:szCs w:val="20"/>
          <w:lang w:val="en-US"/>
        </w:rPr>
        <w:t xml:space="preserve">Ms Katherine Kalvenes expressed a wish for discussions on suitable projects in such fields as crises management, fire fighting, hazardous substances. Noted the need to follow-up the MARSUNO project and noted that it would be desirable to continue working on a common information sharing environment among the Baltic Sea States. </w:t>
      </w:r>
    </w:p>
    <w:p w:rsidR="00267C82" w:rsidRPr="00AC78E8" w:rsidRDefault="00D20D9B" w:rsidP="00B93DA0">
      <w:pPr>
        <w:jc w:val="both"/>
        <w:rPr>
          <w:rFonts w:ascii="Verdana" w:hAnsi="Verdana"/>
          <w:sz w:val="20"/>
          <w:szCs w:val="20"/>
          <w:lang w:val="en-US"/>
        </w:rPr>
      </w:pPr>
      <w:r w:rsidRPr="00D20D9B">
        <w:rPr>
          <w:rFonts w:ascii="Verdana" w:hAnsi="Verdana"/>
          <w:sz w:val="20"/>
          <w:szCs w:val="20"/>
          <w:lang w:val="en-US"/>
        </w:rPr>
        <w:t xml:space="preserve">Ms Ditte Folke Henriksen, PA Ship, noted the links between different priority areas for example safe and clean shipping, and the potential for joint seminars.  </w:t>
      </w:r>
    </w:p>
    <w:p w:rsidR="00267C82" w:rsidRPr="00AC78E8" w:rsidRDefault="00D20D9B" w:rsidP="00B93DA0">
      <w:pPr>
        <w:jc w:val="both"/>
        <w:rPr>
          <w:rFonts w:ascii="Verdana" w:hAnsi="Verdana"/>
          <w:sz w:val="20"/>
          <w:szCs w:val="20"/>
          <w:lang w:val="en-US"/>
        </w:rPr>
      </w:pPr>
      <w:r w:rsidRPr="00D20D9B">
        <w:rPr>
          <w:rFonts w:ascii="Verdana" w:hAnsi="Verdana"/>
          <w:sz w:val="20"/>
          <w:szCs w:val="20"/>
          <w:lang w:val="en-US"/>
        </w:rPr>
        <w:t xml:space="preserve">Ms Laura Meski, HELCOM, noted that PACs are receiving invitations to attend HELCOM Maritime group meetings, in order to inform about the EUSBSR activities, and in order to find the gaps and overlapping issues. She noted that Russia is one of the HELCOM member states, and therefore can be met at HELCOM meetings.  </w:t>
      </w:r>
    </w:p>
    <w:p w:rsidR="00267C82" w:rsidRPr="00AC78E8" w:rsidRDefault="00D20D9B" w:rsidP="00B93DA0">
      <w:pPr>
        <w:jc w:val="both"/>
        <w:rPr>
          <w:rFonts w:ascii="Verdana" w:hAnsi="Verdana"/>
          <w:sz w:val="20"/>
          <w:szCs w:val="20"/>
          <w:lang w:val="en-US"/>
        </w:rPr>
      </w:pPr>
      <w:r w:rsidRPr="00D20D9B">
        <w:rPr>
          <w:rFonts w:ascii="Verdana" w:hAnsi="Verdana"/>
          <w:sz w:val="20"/>
          <w:szCs w:val="20"/>
          <w:lang w:val="en-US"/>
        </w:rPr>
        <w:t>Ms Kaisu Heikonen suggested also looking backwards, as the results of the earlier projects are important for the following projects. Utilization of results of earlier projects is important, and a repository consisting of the major findings of earlier projects could be considered, with links to where the results could be found.</w:t>
      </w:r>
    </w:p>
    <w:p w:rsidR="00BE075C" w:rsidRPr="00AC78E8" w:rsidRDefault="00D20D9B" w:rsidP="00B93DA0">
      <w:pPr>
        <w:jc w:val="both"/>
        <w:rPr>
          <w:rFonts w:ascii="Verdana" w:hAnsi="Verdana"/>
          <w:sz w:val="20"/>
          <w:szCs w:val="20"/>
          <w:lang w:val="en-US"/>
        </w:rPr>
      </w:pPr>
      <w:r w:rsidRPr="00D20D9B">
        <w:rPr>
          <w:rFonts w:ascii="Verdana" w:hAnsi="Verdana"/>
          <w:sz w:val="20"/>
          <w:szCs w:val="20"/>
          <w:lang w:val="en-US"/>
        </w:rPr>
        <w:t xml:space="preserve">Ms Sonninen suggested </w:t>
      </w:r>
      <w:r w:rsidR="00B93DA0" w:rsidRPr="00D20D9B">
        <w:rPr>
          <w:rFonts w:ascii="Verdana" w:hAnsi="Verdana"/>
          <w:sz w:val="20"/>
          <w:szCs w:val="20"/>
          <w:lang w:val="en-US"/>
        </w:rPr>
        <w:t>focusing</w:t>
      </w:r>
      <w:r w:rsidRPr="00D20D9B">
        <w:rPr>
          <w:rFonts w:ascii="Verdana" w:hAnsi="Verdana"/>
          <w:sz w:val="20"/>
          <w:szCs w:val="20"/>
          <w:lang w:val="en-US"/>
        </w:rPr>
        <w:t xml:space="preserve"> on how to identify the gaps in the strategy and its implementation. What are the safety and security issues which could</w:t>
      </w:r>
      <w:r w:rsidR="00B93DA0">
        <w:rPr>
          <w:rFonts w:ascii="Verdana" w:hAnsi="Verdana"/>
          <w:sz w:val="20"/>
          <w:szCs w:val="20"/>
          <w:lang w:val="en-US"/>
        </w:rPr>
        <w:t xml:space="preserve"> become Flagship Projects.</w:t>
      </w:r>
      <w:r w:rsidRPr="00D20D9B">
        <w:rPr>
          <w:rFonts w:ascii="Verdana" w:hAnsi="Verdana"/>
          <w:sz w:val="20"/>
          <w:szCs w:val="20"/>
          <w:lang w:val="en-US"/>
        </w:rPr>
        <w:t xml:space="preserve"> </w:t>
      </w:r>
      <w:r w:rsidRPr="00D20D9B">
        <w:rPr>
          <w:rFonts w:ascii="Verdana" w:hAnsi="Verdana"/>
          <w:sz w:val="20"/>
          <w:szCs w:val="20"/>
          <w:lang w:val="en-US"/>
        </w:rPr>
        <w:lastRenderedPageBreak/>
        <w:t>Ms Sonninen also proposed to consider a group of “Wise Men”, in order to identify relevant topics for the Priority Area to focus on in the years to come. The group would consist of representatives of authorities, industry, European Commission etc. Obviously inputs could not be implemented anyway without going to the Steering Committee, but could serve to raise the level of discussions. A way forward could be that PACs prepare a proposal and documents before the next meeting.</w:t>
      </w:r>
    </w:p>
    <w:p w:rsidR="00C84D94" w:rsidRPr="00AC78E8" w:rsidRDefault="00D20D9B" w:rsidP="00B93DA0">
      <w:pPr>
        <w:jc w:val="both"/>
        <w:rPr>
          <w:rFonts w:ascii="Verdana" w:hAnsi="Verdana"/>
          <w:sz w:val="20"/>
          <w:szCs w:val="20"/>
          <w:lang w:val="en-US"/>
        </w:rPr>
      </w:pPr>
      <w:r w:rsidRPr="00D20D9B">
        <w:rPr>
          <w:rFonts w:ascii="Verdana" w:hAnsi="Verdana"/>
          <w:sz w:val="20"/>
          <w:szCs w:val="20"/>
          <w:lang w:val="en-US"/>
        </w:rPr>
        <w:t xml:space="preserve">Sweden found it was a good idea and would probably support it. </w:t>
      </w:r>
    </w:p>
    <w:p w:rsidR="008A53F7" w:rsidRPr="00F5159E" w:rsidRDefault="00D20D9B" w:rsidP="00B93DA0">
      <w:pPr>
        <w:pStyle w:val="Brdtekst"/>
        <w:spacing w:before="120" w:after="120" w:line="276" w:lineRule="auto"/>
        <w:ind w:left="0"/>
        <w:jc w:val="both"/>
        <w:rPr>
          <w:color w:val="FF0000"/>
          <w:szCs w:val="20"/>
          <w:lang w:val="en-US"/>
        </w:rPr>
      </w:pPr>
      <w:r w:rsidRPr="00D20D9B">
        <w:rPr>
          <w:szCs w:val="20"/>
          <w:lang w:val="en-US"/>
        </w:rPr>
        <w:t xml:space="preserve">Mr Tommi Arola proposed to focus on the need to stimulate an innovation culture. Proposed to issue a brochure on how to become a Flagship Project in PA Safe and which advantages it entails and which requirements there are. </w:t>
      </w:r>
      <w:r w:rsidR="00BE075C" w:rsidRPr="00AC78E8">
        <w:rPr>
          <w:szCs w:val="20"/>
          <w:lang w:val="en-US"/>
        </w:rPr>
        <w:t xml:space="preserve">Mr Bøtcher noted that perhaps it would be relevant to have a seminar on how to become Flagship Project and the advantages that comes with it, at which the </w:t>
      </w:r>
      <w:r w:rsidRPr="00D20D9B">
        <w:rPr>
          <w:szCs w:val="20"/>
          <w:lang w:val="en-US"/>
        </w:rPr>
        <w:t xml:space="preserve">funding programs could also brief about the possibilities they offer. </w:t>
      </w:r>
      <w:r w:rsidR="00F5159E">
        <w:rPr>
          <w:szCs w:val="20"/>
          <w:lang w:val="en-US"/>
        </w:rPr>
        <w:br/>
      </w:r>
      <w:r w:rsidR="00F5159E">
        <w:rPr>
          <w:szCs w:val="20"/>
          <w:lang w:val="en-US"/>
        </w:rPr>
        <w:br/>
      </w:r>
      <w:r w:rsidRPr="00D20D9B">
        <w:rPr>
          <w:b/>
          <w:szCs w:val="20"/>
          <w:lang w:val="en-US"/>
        </w:rPr>
        <w:t>7) Discussion on potential new Flagship Projects</w:t>
      </w:r>
    </w:p>
    <w:p w:rsidR="009B1BF4" w:rsidRPr="00AC78E8" w:rsidRDefault="009B1BF4" w:rsidP="00B93DA0">
      <w:pPr>
        <w:pStyle w:val="Brdtekst"/>
        <w:spacing w:before="120" w:after="120" w:line="276" w:lineRule="auto"/>
        <w:ind w:left="0"/>
        <w:jc w:val="both"/>
        <w:rPr>
          <w:szCs w:val="20"/>
          <w:lang w:val="en-US"/>
        </w:rPr>
      </w:pPr>
      <w:r w:rsidRPr="00AC78E8">
        <w:rPr>
          <w:szCs w:val="20"/>
          <w:lang w:val="en-US"/>
        </w:rPr>
        <w:t xml:space="preserve">Each delegation </w:t>
      </w:r>
      <w:r w:rsidR="001D6CA6" w:rsidRPr="00AC78E8">
        <w:rPr>
          <w:szCs w:val="20"/>
          <w:lang w:val="en-US"/>
        </w:rPr>
        <w:t>was</w:t>
      </w:r>
      <w:r w:rsidR="00D20D9B" w:rsidRPr="00D20D9B">
        <w:rPr>
          <w:szCs w:val="20"/>
          <w:lang w:val="en-US"/>
        </w:rPr>
        <w:t xml:space="preserve"> requested to propose two subjects for potential new Flagship Projects in areas where a need is identified. The PACs will initiate a discussion on the development of new Flagship Projects.</w:t>
      </w:r>
    </w:p>
    <w:p w:rsidR="009B1BF4" w:rsidRPr="00AC78E8" w:rsidRDefault="00D20D9B" w:rsidP="00B93DA0">
      <w:pPr>
        <w:pStyle w:val="Brdtekst"/>
        <w:spacing w:before="120" w:after="120" w:line="276" w:lineRule="auto"/>
        <w:ind w:left="0"/>
        <w:jc w:val="both"/>
        <w:rPr>
          <w:b/>
          <w:szCs w:val="20"/>
          <w:lang w:val="en-US"/>
        </w:rPr>
      </w:pPr>
      <w:r w:rsidRPr="00D20D9B">
        <w:rPr>
          <w:szCs w:val="20"/>
          <w:lang w:val="en-US"/>
        </w:rPr>
        <w:t>Ms Sonnin</w:t>
      </w:r>
      <w:r w:rsidR="005C208F">
        <w:rPr>
          <w:szCs w:val="20"/>
          <w:lang w:val="en-US"/>
        </w:rPr>
        <w:t>e</w:t>
      </w:r>
      <w:r w:rsidRPr="00D20D9B">
        <w:rPr>
          <w:szCs w:val="20"/>
          <w:lang w:val="en-US"/>
        </w:rPr>
        <w:t>n expressed that this item was  already more or less discussed already. Mr Bøtcher noted that</w:t>
      </w:r>
      <w:r w:rsidRPr="00D20D9B">
        <w:rPr>
          <w:b/>
          <w:szCs w:val="20"/>
          <w:lang w:val="en-US"/>
        </w:rPr>
        <w:t xml:space="preserve"> </w:t>
      </w:r>
      <w:r w:rsidRPr="00D20D9B">
        <w:rPr>
          <w:szCs w:val="20"/>
          <w:lang w:val="en-US"/>
        </w:rPr>
        <w:t xml:space="preserve">several Flagship Projects are soon  expiring and there is a  need new to keep adding relevant projects to the portfolio of PA Safe. Mr Bøtcher expressed in particular a wish for more involvment from the southern shores. Welcomed in this context more involvment from Germany, Poland, Lithuania and Latvia. </w:t>
      </w:r>
    </w:p>
    <w:p w:rsidR="009B1BF4" w:rsidRPr="00AC78E8" w:rsidRDefault="00D20D9B" w:rsidP="00B93DA0">
      <w:pPr>
        <w:pStyle w:val="Brdtekst"/>
        <w:spacing w:before="120" w:after="120" w:line="276" w:lineRule="auto"/>
        <w:ind w:left="0"/>
        <w:jc w:val="both"/>
        <w:rPr>
          <w:b/>
          <w:szCs w:val="20"/>
          <w:lang w:val="en-US"/>
        </w:rPr>
      </w:pPr>
      <w:r w:rsidRPr="00D20D9B">
        <w:rPr>
          <w:szCs w:val="20"/>
          <w:lang w:val="en-US"/>
        </w:rPr>
        <w:t>Ms Sonninen noted that</w:t>
      </w:r>
      <w:r w:rsidRPr="00D20D9B">
        <w:rPr>
          <w:b/>
          <w:szCs w:val="20"/>
          <w:lang w:val="en-US"/>
        </w:rPr>
        <w:t xml:space="preserve"> </w:t>
      </w:r>
      <w:r w:rsidRPr="00D20D9B">
        <w:rPr>
          <w:szCs w:val="20"/>
          <w:lang w:val="en-US"/>
        </w:rPr>
        <w:t>we have items in the action plan that are  not started yet. It is a question of identifying someone who can initiate projects on these areas. It is the PACs responsibility, but if the Steering Committee members ha</w:t>
      </w:r>
      <w:r w:rsidR="005C208F">
        <w:rPr>
          <w:szCs w:val="20"/>
          <w:lang w:val="en-US"/>
        </w:rPr>
        <w:t>ve proposals</w:t>
      </w:r>
      <w:r w:rsidRPr="00D20D9B">
        <w:rPr>
          <w:szCs w:val="20"/>
          <w:lang w:val="en-US"/>
        </w:rPr>
        <w:t xml:space="preserve"> on who c</w:t>
      </w:r>
      <w:r w:rsidR="005C208F">
        <w:rPr>
          <w:szCs w:val="20"/>
          <w:lang w:val="en-US"/>
        </w:rPr>
        <w:t>ould</w:t>
      </w:r>
      <w:r w:rsidRPr="00D20D9B">
        <w:rPr>
          <w:szCs w:val="20"/>
          <w:lang w:val="en-US"/>
        </w:rPr>
        <w:t xml:space="preserve"> start up a project in their respective countries, then they were encouraged to contact the PACs. </w:t>
      </w:r>
    </w:p>
    <w:p w:rsidR="006133C9" w:rsidRPr="00AC78E8" w:rsidRDefault="00D20D9B" w:rsidP="005D3210">
      <w:pPr>
        <w:pStyle w:val="Brdtekst"/>
        <w:spacing w:before="120" w:after="120" w:line="276" w:lineRule="auto"/>
        <w:ind w:left="0"/>
        <w:rPr>
          <w:b/>
          <w:szCs w:val="20"/>
          <w:lang w:val="en-US"/>
        </w:rPr>
      </w:pPr>
      <w:r w:rsidRPr="00D20D9B">
        <w:rPr>
          <w:b/>
          <w:szCs w:val="20"/>
          <w:lang w:val="en-US"/>
        </w:rPr>
        <w:t>8) Any other business</w:t>
      </w:r>
    </w:p>
    <w:p w:rsidR="006133C9" w:rsidRPr="00AC78E8" w:rsidRDefault="00D20D9B" w:rsidP="00B718A4">
      <w:pPr>
        <w:pStyle w:val="Brdtekst"/>
        <w:spacing w:before="120" w:after="120" w:line="276" w:lineRule="auto"/>
        <w:ind w:left="0"/>
        <w:jc w:val="both"/>
        <w:rPr>
          <w:i/>
          <w:szCs w:val="20"/>
          <w:lang w:val="en-US"/>
        </w:rPr>
      </w:pPr>
      <w:r w:rsidRPr="00D20D9B">
        <w:rPr>
          <w:szCs w:val="20"/>
          <w:lang w:val="en-US"/>
        </w:rPr>
        <w:t xml:space="preserve">The meeting discussed the location of the next meeting. Lithuania proposed to have the meeting in Vilnius back-to-back with the EUSBSRE Annual Stakeholder Forum in November. The PACs welcomed this proposal. </w:t>
      </w:r>
    </w:p>
    <w:p w:rsidR="006133C9" w:rsidRPr="00AC78E8" w:rsidRDefault="006133C9" w:rsidP="005D3210">
      <w:pPr>
        <w:pStyle w:val="Brdtekst"/>
        <w:spacing w:before="120" w:after="120" w:line="276" w:lineRule="auto"/>
        <w:ind w:left="0"/>
        <w:rPr>
          <w:szCs w:val="20"/>
          <w:lang w:val="en-US"/>
        </w:rPr>
      </w:pPr>
    </w:p>
    <w:p w:rsidR="00B718A4" w:rsidRDefault="00B718A4" w:rsidP="005D3210">
      <w:pPr>
        <w:rPr>
          <w:rFonts w:ascii="Verdana" w:hAnsi="Verdana"/>
          <w:sz w:val="20"/>
          <w:szCs w:val="20"/>
          <w:lang w:val="en-US"/>
        </w:rPr>
      </w:pPr>
    </w:p>
    <w:p w:rsidR="00B718A4" w:rsidRDefault="00B718A4" w:rsidP="005D3210">
      <w:pPr>
        <w:rPr>
          <w:rFonts w:ascii="Verdana" w:hAnsi="Verdana"/>
          <w:sz w:val="20"/>
          <w:szCs w:val="20"/>
          <w:lang w:val="en-US"/>
        </w:rPr>
      </w:pPr>
    </w:p>
    <w:p w:rsidR="00C61BDA" w:rsidRDefault="00C61BDA">
      <w:pPr>
        <w:rPr>
          <w:rFonts w:ascii="Verdana" w:hAnsi="Verdana"/>
          <w:sz w:val="20"/>
          <w:szCs w:val="20"/>
          <w:lang w:val="en-US"/>
        </w:rPr>
      </w:pPr>
      <w:r>
        <w:rPr>
          <w:rFonts w:ascii="Verdana" w:hAnsi="Verdana"/>
          <w:sz w:val="20"/>
          <w:szCs w:val="20"/>
          <w:lang w:val="en-US"/>
        </w:rPr>
        <w:br w:type="page"/>
      </w:r>
    </w:p>
    <w:p w:rsidR="009B1BF4" w:rsidRDefault="00672AC7" w:rsidP="005D3210">
      <w:pPr>
        <w:rPr>
          <w:rFonts w:ascii="Verdana" w:hAnsi="Verdana"/>
          <w:sz w:val="20"/>
          <w:szCs w:val="20"/>
          <w:lang w:val="en-US"/>
        </w:rPr>
      </w:pPr>
      <w:r>
        <w:rPr>
          <w:rFonts w:ascii="Verdana" w:hAnsi="Verdana"/>
          <w:sz w:val="20"/>
          <w:szCs w:val="20"/>
          <w:lang w:val="en-US"/>
        </w:rPr>
        <w:lastRenderedPageBreak/>
        <w:t>Annex 1:</w:t>
      </w:r>
    </w:p>
    <w:p w:rsidR="00672AC7" w:rsidRPr="00B93DA0" w:rsidRDefault="00672AC7" w:rsidP="00672AC7">
      <w:pPr>
        <w:spacing w:line="360" w:lineRule="auto"/>
        <w:rPr>
          <w:b/>
          <w:sz w:val="24"/>
          <w:szCs w:val="24"/>
          <w:u w:val="single"/>
          <w:lang w:val="en-GB"/>
        </w:rPr>
      </w:pPr>
      <w:r w:rsidRPr="00B93DA0">
        <w:rPr>
          <w:b/>
          <w:sz w:val="24"/>
          <w:szCs w:val="24"/>
          <w:lang w:val="en-GB"/>
        </w:rPr>
        <w:t>Document for meeting of international Steering Committee, 13 May 2013</w:t>
      </w:r>
      <w:r w:rsidRPr="00B93DA0">
        <w:rPr>
          <w:b/>
          <w:sz w:val="24"/>
          <w:szCs w:val="24"/>
          <w:lang w:val="en-GB"/>
        </w:rPr>
        <w:br/>
        <w:t>Agenda item 3 - Activities of the Priority Area Coordinators since the last meeting</w:t>
      </w:r>
    </w:p>
    <w:p w:rsidR="00672AC7" w:rsidRPr="00B93DA0" w:rsidRDefault="00672AC7" w:rsidP="00672AC7">
      <w:pPr>
        <w:spacing w:line="360" w:lineRule="auto"/>
        <w:rPr>
          <w:b/>
          <w:sz w:val="24"/>
          <w:szCs w:val="24"/>
          <w:u w:val="single"/>
          <w:lang w:val="en-GB"/>
        </w:rPr>
      </w:pPr>
    </w:p>
    <w:p w:rsidR="00672AC7" w:rsidRDefault="00672AC7" w:rsidP="00672AC7">
      <w:pPr>
        <w:spacing w:line="360" w:lineRule="auto"/>
        <w:rPr>
          <w:lang w:val="en-GB"/>
        </w:rPr>
      </w:pPr>
      <w:r w:rsidRPr="00240441">
        <w:rPr>
          <w:b/>
          <w:sz w:val="24"/>
          <w:szCs w:val="24"/>
          <w:u w:val="single"/>
          <w:lang w:val="en-GB"/>
        </w:rPr>
        <w:t>Activities of the Priority Area Coordinators since the last meeting</w:t>
      </w:r>
      <w:r>
        <w:rPr>
          <w:b/>
          <w:sz w:val="24"/>
          <w:szCs w:val="24"/>
          <w:u w:val="single"/>
          <w:lang w:val="en-GB"/>
        </w:rPr>
        <w:br/>
      </w:r>
      <w:r>
        <w:rPr>
          <w:lang w:val="en-GB"/>
        </w:rPr>
        <w:t>Since the most recent meeting of the international Steering Committee in Copenhagen on 8 November 2012, the Priority Coordinators have been actively engaged in finalizing the review of the Strategy and Action Plan, establishing new Flagship Projects and ensuring a smooth takeover to a new PAC on the Finnish side.</w:t>
      </w:r>
    </w:p>
    <w:p w:rsidR="00672AC7" w:rsidRPr="00A850B2" w:rsidRDefault="00672AC7" w:rsidP="00672AC7">
      <w:pPr>
        <w:spacing w:line="360" w:lineRule="auto"/>
        <w:rPr>
          <w:b/>
          <w:u w:val="single"/>
          <w:lang w:val="en-GB"/>
        </w:rPr>
      </w:pPr>
      <w:r w:rsidRPr="00A850B2">
        <w:rPr>
          <w:b/>
          <w:u w:val="single"/>
          <w:lang w:val="en-GB"/>
        </w:rPr>
        <w:t>Most important activities</w:t>
      </w:r>
      <w:r>
        <w:rPr>
          <w:b/>
          <w:u w:val="single"/>
          <w:lang w:val="en-GB"/>
        </w:rPr>
        <w:t xml:space="preserve"> include: </w:t>
      </w:r>
    </w:p>
    <w:p w:rsidR="00672AC7" w:rsidRPr="00DF32F6" w:rsidRDefault="00672AC7" w:rsidP="00672AC7">
      <w:pPr>
        <w:pStyle w:val="Listeafsnit"/>
        <w:numPr>
          <w:ilvl w:val="0"/>
          <w:numId w:val="20"/>
        </w:numPr>
        <w:spacing w:line="360" w:lineRule="auto"/>
        <w:ind w:left="720"/>
        <w:rPr>
          <w:lang w:val="en-GB"/>
        </w:rPr>
      </w:pPr>
      <w:r>
        <w:rPr>
          <w:lang w:val="en-GB"/>
        </w:rPr>
        <w:t xml:space="preserve">Completion of review of the EUSBSR strategy and the accompanying Action Plan. </w:t>
      </w:r>
    </w:p>
    <w:p w:rsidR="00672AC7" w:rsidRDefault="00672AC7" w:rsidP="00672AC7">
      <w:pPr>
        <w:pStyle w:val="Listeafsnit"/>
        <w:numPr>
          <w:ilvl w:val="0"/>
          <w:numId w:val="20"/>
        </w:numPr>
        <w:spacing w:line="360" w:lineRule="auto"/>
        <w:ind w:left="720"/>
        <w:rPr>
          <w:lang w:val="en-GB"/>
        </w:rPr>
      </w:pPr>
      <w:r>
        <w:rPr>
          <w:lang w:val="en-GB"/>
        </w:rPr>
        <w:t xml:space="preserve">Ensuring continuity after the transition of Finnish Priority Area Coordinator responsibility from the Ministry of Transport and Communication of Finland to the Finnish Transport Safety Agency, TRAFI.   </w:t>
      </w:r>
    </w:p>
    <w:p w:rsidR="00672AC7" w:rsidRDefault="00672AC7" w:rsidP="00672AC7">
      <w:pPr>
        <w:pStyle w:val="Listeafsnit"/>
        <w:numPr>
          <w:ilvl w:val="0"/>
          <w:numId w:val="20"/>
        </w:numPr>
        <w:spacing w:line="360" w:lineRule="auto"/>
        <w:ind w:left="720"/>
        <w:rPr>
          <w:lang w:val="en-GB"/>
        </w:rPr>
      </w:pPr>
      <w:r>
        <w:rPr>
          <w:lang w:val="en-GB"/>
        </w:rPr>
        <w:t xml:space="preserve">Establishment of the new EUSBSR seed-money facility and dialogue with potential applicants. </w:t>
      </w:r>
    </w:p>
    <w:p w:rsidR="00672AC7" w:rsidRDefault="00672AC7" w:rsidP="00672AC7">
      <w:pPr>
        <w:pStyle w:val="Listeafsnit"/>
        <w:numPr>
          <w:ilvl w:val="0"/>
          <w:numId w:val="20"/>
        </w:numPr>
        <w:spacing w:line="360" w:lineRule="auto"/>
        <w:ind w:left="720"/>
        <w:rPr>
          <w:lang w:val="en-GB"/>
        </w:rPr>
      </w:pPr>
      <w:r>
        <w:rPr>
          <w:lang w:val="en-GB"/>
        </w:rPr>
        <w:t>Preparing for the new EU Financial Framework 2014-2020 (lobbying for maritime safety &amp; security).</w:t>
      </w:r>
    </w:p>
    <w:p w:rsidR="00672AC7" w:rsidRPr="0099395D" w:rsidRDefault="00672AC7" w:rsidP="00672AC7">
      <w:pPr>
        <w:pStyle w:val="Listeafsnit"/>
        <w:numPr>
          <w:ilvl w:val="0"/>
          <w:numId w:val="20"/>
        </w:numPr>
        <w:spacing w:line="360" w:lineRule="auto"/>
        <w:ind w:left="720"/>
        <w:rPr>
          <w:lang w:val="en-GB"/>
        </w:rPr>
      </w:pPr>
      <w:r>
        <w:rPr>
          <w:lang w:val="en-GB"/>
        </w:rPr>
        <w:t>Preparing thematic issue of the EUSBSR newsletter on the Priority Area on Maritime Safety and Security.</w:t>
      </w:r>
    </w:p>
    <w:p w:rsidR="00672AC7" w:rsidRPr="00A850B2" w:rsidRDefault="00672AC7" w:rsidP="00672AC7">
      <w:pPr>
        <w:spacing w:line="360" w:lineRule="auto"/>
        <w:rPr>
          <w:b/>
          <w:u w:val="single"/>
          <w:lang w:val="en-GB"/>
        </w:rPr>
      </w:pPr>
      <w:r w:rsidRPr="00A850B2">
        <w:rPr>
          <w:b/>
          <w:u w:val="single"/>
          <w:lang w:val="en-GB"/>
        </w:rPr>
        <w:t xml:space="preserve">Overview of </w:t>
      </w:r>
      <w:r>
        <w:rPr>
          <w:b/>
          <w:u w:val="single"/>
          <w:lang w:val="en-GB"/>
        </w:rPr>
        <w:t xml:space="preserve">selected </w:t>
      </w:r>
      <w:r w:rsidRPr="00A850B2">
        <w:rPr>
          <w:b/>
          <w:u w:val="single"/>
          <w:lang w:val="en-GB"/>
        </w:rPr>
        <w:t>activities</w:t>
      </w:r>
    </w:p>
    <w:p w:rsidR="00672AC7" w:rsidRPr="00464F86" w:rsidRDefault="00672AC7" w:rsidP="00672AC7">
      <w:pPr>
        <w:pStyle w:val="Listeafsnit"/>
        <w:numPr>
          <w:ilvl w:val="0"/>
          <w:numId w:val="22"/>
        </w:numPr>
        <w:spacing w:line="360" w:lineRule="auto"/>
        <w:rPr>
          <w:lang w:val="en-GB"/>
        </w:rPr>
      </w:pPr>
      <w:r w:rsidRPr="00464F86">
        <w:rPr>
          <w:lang w:val="en-GB"/>
        </w:rPr>
        <w:t>8</w:t>
      </w:r>
      <w:r>
        <w:rPr>
          <w:lang w:val="en-GB"/>
        </w:rPr>
        <w:t xml:space="preserve"> </w:t>
      </w:r>
      <w:r w:rsidRPr="00464F86">
        <w:rPr>
          <w:lang w:val="en-GB"/>
        </w:rPr>
        <w:t xml:space="preserve">November </w:t>
      </w:r>
      <w:r>
        <w:rPr>
          <w:lang w:val="en-GB"/>
        </w:rPr>
        <w:t xml:space="preserve">2012 </w:t>
      </w:r>
      <w:r w:rsidRPr="00464F86">
        <w:rPr>
          <w:lang w:val="en-GB"/>
        </w:rPr>
        <w:t>– 7</w:t>
      </w:r>
      <w:r w:rsidRPr="00464F86">
        <w:rPr>
          <w:vertAlign w:val="superscript"/>
          <w:lang w:val="en-GB"/>
        </w:rPr>
        <w:t>th</w:t>
      </w:r>
      <w:r w:rsidRPr="00464F86">
        <w:rPr>
          <w:lang w:val="en-GB"/>
        </w:rPr>
        <w:t xml:space="preserve"> Steering Committee meeting in Copenhagen</w:t>
      </w:r>
      <w:r>
        <w:rPr>
          <w:lang w:val="en-GB"/>
        </w:rPr>
        <w:t xml:space="preserve">, Denmark. </w:t>
      </w:r>
      <w:r>
        <w:rPr>
          <w:lang w:val="en-GB"/>
        </w:rPr>
        <w:br/>
        <w:t>(Danish Maritime Authority &amp; Ministry of Transport and Communication of Finland)</w:t>
      </w:r>
      <w:r>
        <w:rPr>
          <w:lang w:val="en-GB"/>
        </w:rPr>
        <w:br/>
      </w:r>
    </w:p>
    <w:p w:rsidR="00672AC7" w:rsidRPr="00A850B2" w:rsidRDefault="00672AC7" w:rsidP="00672AC7">
      <w:pPr>
        <w:pStyle w:val="Listeafsnit"/>
        <w:numPr>
          <w:ilvl w:val="0"/>
          <w:numId w:val="21"/>
        </w:numPr>
        <w:spacing w:line="360" w:lineRule="auto"/>
        <w:rPr>
          <w:lang w:val="en-GB"/>
        </w:rPr>
      </w:pPr>
      <w:r>
        <w:rPr>
          <w:lang w:val="en-GB"/>
        </w:rPr>
        <w:t xml:space="preserve">1 December 2012 – Transfer of the coordination responsibility from Ministry of Transport and Communication of Finland to Finnish Transport Safety Agency, TRAFI.  </w:t>
      </w:r>
    </w:p>
    <w:p w:rsidR="00672AC7" w:rsidRDefault="00672AC7" w:rsidP="00672AC7">
      <w:pPr>
        <w:pStyle w:val="Listeafsnit"/>
        <w:spacing w:line="360" w:lineRule="auto"/>
        <w:rPr>
          <w:lang w:val="en-GB"/>
        </w:rPr>
      </w:pPr>
    </w:p>
    <w:p w:rsidR="00672AC7" w:rsidRPr="00AD23E2" w:rsidRDefault="00672AC7" w:rsidP="00672AC7">
      <w:pPr>
        <w:pStyle w:val="Listeafsnit"/>
        <w:numPr>
          <w:ilvl w:val="0"/>
          <w:numId w:val="22"/>
        </w:numPr>
        <w:spacing w:line="360" w:lineRule="auto"/>
        <w:rPr>
          <w:u w:val="single"/>
          <w:lang w:val="en-GB"/>
        </w:rPr>
      </w:pPr>
      <w:r w:rsidRPr="00AD23E2">
        <w:rPr>
          <w:lang w:val="en-GB"/>
        </w:rPr>
        <w:t>18-19 December 2012 – Coordination meeting between the Priority Coordinators in Helsinki, Finland. (Danish Maritime Authority &amp; Finnish Transport Safety Agency)</w:t>
      </w:r>
    </w:p>
    <w:p w:rsidR="00672AC7" w:rsidRPr="00DF32F6" w:rsidRDefault="00672AC7" w:rsidP="00672AC7">
      <w:pPr>
        <w:pStyle w:val="Listeafsnit"/>
        <w:spacing w:line="360" w:lineRule="auto"/>
        <w:rPr>
          <w:u w:val="single"/>
          <w:lang w:val="en-GB"/>
        </w:rPr>
      </w:pPr>
    </w:p>
    <w:p w:rsidR="00672AC7" w:rsidRPr="009C7625" w:rsidRDefault="00672AC7" w:rsidP="00672AC7">
      <w:pPr>
        <w:pStyle w:val="Listeafsnit"/>
        <w:numPr>
          <w:ilvl w:val="0"/>
          <w:numId w:val="21"/>
        </w:numPr>
        <w:spacing w:line="360" w:lineRule="auto"/>
        <w:rPr>
          <w:u w:val="single"/>
          <w:lang w:val="en-GB"/>
        </w:rPr>
      </w:pPr>
      <w:r w:rsidRPr="008079C5">
        <w:rPr>
          <w:lang w:val="en-GB"/>
        </w:rPr>
        <w:t xml:space="preserve">23-24 January </w:t>
      </w:r>
      <w:r>
        <w:rPr>
          <w:lang w:val="en-GB"/>
        </w:rPr>
        <w:t xml:space="preserve">2013 </w:t>
      </w:r>
      <w:r w:rsidRPr="008079C5">
        <w:rPr>
          <w:lang w:val="en-GB"/>
        </w:rPr>
        <w:t xml:space="preserve">– Workshop on Added Value of the EUSBSR </w:t>
      </w:r>
      <w:r>
        <w:rPr>
          <w:lang w:val="en-GB"/>
        </w:rPr>
        <w:t xml:space="preserve">in communication and meeting of Danish and Finnish PACs, </w:t>
      </w:r>
      <w:r w:rsidRPr="008079C5">
        <w:rPr>
          <w:lang w:val="en-GB"/>
        </w:rPr>
        <w:t>Warsaw, Poland</w:t>
      </w:r>
      <w:r>
        <w:rPr>
          <w:lang w:val="en-GB"/>
        </w:rPr>
        <w:t>. (Danish Maritime Authority &amp; Finnish Transport Safety Agency)</w:t>
      </w:r>
    </w:p>
    <w:p w:rsidR="00672AC7" w:rsidRPr="00DF7F4E" w:rsidRDefault="00672AC7" w:rsidP="00672AC7">
      <w:pPr>
        <w:pStyle w:val="Listeafsnit"/>
        <w:numPr>
          <w:ilvl w:val="0"/>
          <w:numId w:val="21"/>
        </w:numPr>
        <w:spacing w:line="360" w:lineRule="auto"/>
        <w:rPr>
          <w:u w:val="single"/>
          <w:lang w:val="en-GB"/>
        </w:rPr>
      </w:pPr>
      <w:r>
        <w:rPr>
          <w:lang w:val="en-GB"/>
        </w:rPr>
        <w:lastRenderedPageBreak/>
        <w:t xml:space="preserve">21 February 2013 – Seed Money information day in Berlin, Germany. </w:t>
      </w:r>
      <w:r>
        <w:rPr>
          <w:lang w:val="en-GB"/>
        </w:rPr>
        <w:br/>
        <w:t>(Danish Maritime Authority)</w:t>
      </w:r>
    </w:p>
    <w:p w:rsidR="00672AC7" w:rsidRPr="00DF32F6" w:rsidRDefault="00672AC7" w:rsidP="00672AC7">
      <w:pPr>
        <w:pStyle w:val="Listeafsnit"/>
        <w:spacing w:line="360" w:lineRule="auto"/>
        <w:rPr>
          <w:u w:val="single"/>
          <w:lang w:val="en-GB"/>
        </w:rPr>
      </w:pPr>
    </w:p>
    <w:p w:rsidR="00672AC7" w:rsidRPr="00A850B2" w:rsidRDefault="00672AC7" w:rsidP="00672AC7">
      <w:pPr>
        <w:pStyle w:val="Listeafsnit"/>
        <w:numPr>
          <w:ilvl w:val="0"/>
          <w:numId w:val="21"/>
        </w:numPr>
        <w:spacing w:line="360" w:lineRule="auto"/>
        <w:rPr>
          <w:u w:val="single"/>
          <w:lang w:val="en-GB"/>
        </w:rPr>
      </w:pPr>
      <w:r>
        <w:rPr>
          <w:lang w:val="en-GB"/>
        </w:rPr>
        <w:t>25 February 2013 – Kick-off meeting of the Flagship Project “</w:t>
      </w:r>
      <w:r w:rsidRPr="00DF7F4E">
        <w:rPr>
          <w:i/>
          <w:lang w:val="en-GB"/>
        </w:rPr>
        <w:t>To lay the groundwork for developing a plan to reduce the number of accidents in fisheries</w:t>
      </w:r>
      <w:r>
        <w:rPr>
          <w:lang w:val="en-GB"/>
        </w:rPr>
        <w:t>”, Copenhagen, Denmark. (Danish Maritime Authority)</w:t>
      </w:r>
      <w:r>
        <w:rPr>
          <w:lang w:val="en-GB"/>
        </w:rPr>
        <w:br/>
      </w:r>
    </w:p>
    <w:p w:rsidR="00672AC7" w:rsidRPr="00240441" w:rsidRDefault="00672AC7" w:rsidP="00672AC7">
      <w:pPr>
        <w:pStyle w:val="Listeafsnit"/>
        <w:numPr>
          <w:ilvl w:val="0"/>
          <w:numId w:val="21"/>
        </w:numPr>
        <w:spacing w:line="360" w:lineRule="auto"/>
        <w:rPr>
          <w:u w:val="single"/>
          <w:lang w:val="en-GB"/>
        </w:rPr>
      </w:pPr>
      <w:r>
        <w:rPr>
          <w:lang w:val="en-GB"/>
        </w:rPr>
        <w:t>7 March 2013 – Meeting with Flagship Project Baltic Maritime Science Park at WMU in Malmö, Sweden. (Danish Maritime Authority)</w:t>
      </w:r>
    </w:p>
    <w:p w:rsidR="00672AC7" w:rsidRPr="00DF32F6" w:rsidRDefault="00672AC7" w:rsidP="00672AC7">
      <w:pPr>
        <w:pStyle w:val="Listeafsnit"/>
        <w:spacing w:line="360" w:lineRule="auto"/>
        <w:rPr>
          <w:u w:val="single"/>
          <w:lang w:val="en-GB"/>
        </w:rPr>
      </w:pPr>
    </w:p>
    <w:p w:rsidR="00672AC7" w:rsidRPr="00AD23E2" w:rsidRDefault="00672AC7" w:rsidP="00672AC7">
      <w:pPr>
        <w:pStyle w:val="Listeafsnit"/>
        <w:numPr>
          <w:ilvl w:val="0"/>
          <w:numId w:val="21"/>
        </w:numPr>
        <w:spacing w:line="360" w:lineRule="auto"/>
        <w:rPr>
          <w:u w:val="single"/>
          <w:lang w:val="en-GB"/>
        </w:rPr>
      </w:pPr>
      <w:r>
        <w:rPr>
          <w:lang w:val="en-GB"/>
        </w:rPr>
        <w:t xml:space="preserve">2 April 2013 – Conference for Danish Ports, presentation on EUSBSR PA Safe, Aarhus, Denmark. </w:t>
      </w:r>
      <w:r>
        <w:rPr>
          <w:lang w:val="en-GB"/>
        </w:rPr>
        <w:br/>
        <w:t>(Danish Maritime Authority)</w:t>
      </w:r>
    </w:p>
    <w:p w:rsidR="00672AC7" w:rsidRPr="00AD23E2" w:rsidRDefault="00672AC7" w:rsidP="00672AC7">
      <w:pPr>
        <w:pStyle w:val="Listeafsnit"/>
        <w:rPr>
          <w:u w:val="single"/>
          <w:lang w:val="en-GB"/>
        </w:rPr>
      </w:pPr>
    </w:p>
    <w:p w:rsidR="00672AC7" w:rsidRPr="00240441" w:rsidRDefault="00672AC7" w:rsidP="00672AC7">
      <w:pPr>
        <w:pStyle w:val="Listeafsnit"/>
        <w:numPr>
          <w:ilvl w:val="0"/>
          <w:numId w:val="21"/>
        </w:numPr>
        <w:spacing w:line="360" w:lineRule="auto"/>
        <w:rPr>
          <w:u w:val="single"/>
          <w:lang w:val="en-GB"/>
        </w:rPr>
      </w:pPr>
      <w:r>
        <w:rPr>
          <w:lang w:val="en-GB"/>
        </w:rPr>
        <w:t>3 April 2013 – meeting with Danish Business Authority on alignment of funding for EUSBSR activities in the future BSR programme and other EU funding programmes, Silkeborg, Denmark.</w:t>
      </w:r>
      <w:r>
        <w:rPr>
          <w:lang w:val="en-GB"/>
        </w:rPr>
        <w:br/>
        <w:t>(Danish Maritime Authority)</w:t>
      </w:r>
    </w:p>
    <w:p w:rsidR="00672AC7" w:rsidRPr="00DF32F6" w:rsidRDefault="00672AC7" w:rsidP="00672AC7">
      <w:pPr>
        <w:pStyle w:val="Listeafsnit"/>
        <w:spacing w:line="360" w:lineRule="auto"/>
        <w:rPr>
          <w:u w:val="single"/>
          <w:lang w:val="en-GB"/>
        </w:rPr>
      </w:pPr>
    </w:p>
    <w:p w:rsidR="00672AC7" w:rsidRPr="008079C5" w:rsidRDefault="00672AC7" w:rsidP="00672AC7">
      <w:pPr>
        <w:pStyle w:val="Listeafsnit"/>
        <w:numPr>
          <w:ilvl w:val="0"/>
          <w:numId w:val="21"/>
        </w:numPr>
        <w:spacing w:line="360" w:lineRule="auto"/>
        <w:rPr>
          <w:u w:val="single"/>
          <w:lang w:val="en-GB"/>
        </w:rPr>
      </w:pPr>
      <w:r>
        <w:rPr>
          <w:lang w:val="en-GB"/>
        </w:rPr>
        <w:t>10-11 April 2013 – 4</w:t>
      </w:r>
      <w:r w:rsidRPr="00240441">
        <w:rPr>
          <w:vertAlign w:val="superscript"/>
          <w:lang w:val="en-GB"/>
        </w:rPr>
        <w:t>th</w:t>
      </w:r>
      <w:r>
        <w:rPr>
          <w:lang w:val="en-GB"/>
        </w:rPr>
        <w:t xml:space="preserve"> Working Meeting on the EUSBSR and meeting of Danish and Finnish PACs in Espoo, Finland. (Danish Maritime Authority &amp; Finnish Transport Safety Agency)</w:t>
      </w:r>
    </w:p>
    <w:p w:rsidR="00672AC7" w:rsidRDefault="00672AC7" w:rsidP="00672AC7">
      <w:pPr>
        <w:pStyle w:val="Listeafsnit"/>
        <w:spacing w:line="360" w:lineRule="auto"/>
        <w:rPr>
          <w:lang w:val="en-GB"/>
        </w:rPr>
      </w:pPr>
    </w:p>
    <w:p w:rsidR="00672AC7" w:rsidRDefault="00672AC7" w:rsidP="00672AC7">
      <w:pPr>
        <w:pStyle w:val="Listeafsnit"/>
        <w:numPr>
          <w:ilvl w:val="0"/>
          <w:numId w:val="21"/>
        </w:numPr>
        <w:spacing w:line="360" w:lineRule="auto"/>
        <w:rPr>
          <w:lang w:val="en-GB"/>
        </w:rPr>
      </w:pPr>
      <w:r>
        <w:rPr>
          <w:lang w:val="en-GB"/>
        </w:rPr>
        <w:t xml:space="preserve">15 April 2013 – </w:t>
      </w:r>
      <w:r w:rsidRPr="00240441">
        <w:rPr>
          <w:lang w:val="en-GB"/>
        </w:rPr>
        <w:t>Meeting</w:t>
      </w:r>
      <w:r>
        <w:rPr>
          <w:lang w:val="en-GB"/>
        </w:rPr>
        <w:t xml:space="preserve"> with Baltic Sea Regional Advisory Council and Danish Fishermen´s Occupational Health Services regarding the Flagship Project “</w:t>
      </w:r>
      <w:r w:rsidRPr="00DF7F4E">
        <w:rPr>
          <w:i/>
          <w:lang w:val="en-GB"/>
        </w:rPr>
        <w:t>To lay the groundwork for developing a plan to reduce the number of accidents in fisheries</w:t>
      </w:r>
      <w:r>
        <w:rPr>
          <w:lang w:val="en-GB"/>
        </w:rPr>
        <w:t>”, Esbjerg, Denmark. (Danish Maritime Authority)</w:t>
      </w:r>
    </w:p>
    <w:p w:rsidR="00672AC7" w:rsidRDefault="00672AC7" w:rsidP="00672AC7">
      <w:pPr>
        <w:pStyle w:val="Listeafsnit"/>
        <w:spacing w:line="360" w:lineRule="auto"/>
        <w:rPr>
          <w:lang w:val="en-GB"/>
        </w:rPr>
      </w:pPr>
    </w:p>
    <w:p w:rsidR="00672AC7" w:rsidRDefault="00672AC7" w:rsidP="00672AC7">
      <w:pPr>
        <w:pStyle w:val="Listeafsnit"/>
        <w:numPr>
          <w:ilvl w:val="0"/>
          <w:numId w:val="21"/>
        </w:numPr>
        <w:spacing w:line="360" w:lineRule="auto"/>
        <w:rPr>
          <w:lang w:val="en-GB"/>
        </w:rPr>
      </w:pPr>
      <w:r>
        <w:rPr>
          <w:lang w:val="en-GB"/>
        </w:rPr>
        <w:t xml:space="preserve">24 April – Programming workshop on transport in future BSR programme, Riga, Latvia. </w:t>
      </w:r>
      <w:r>
        <w:rPr>
          <w:lang w:val="en-GB"/>
        </w:rPr>
        <w:br/>
        <w:t>(Danish Maritime Authority)</w:t>
      </w:r>
    </w:p>
    <w:p w:rsidR="00672AC7" w:rsidRPr="00920840" w:rsidRDefault="00672AC7" w:rsidP="00672AC7">
      <w:pPr>
        <w:pStyle w:val="Listeafsnit"/>
        <w:rPr>
          <w:lang w:val="en-GB"/>
        </w:rPr>
      </w:pPr>
    </w:p>
    <w:p w:rsidR="00672AC7" w:rsidRPr="006143E9" w:rsidRDefault="00672AC7" w:rsidP="00672AC7">
      <w:pPr>
        <w:pStyle w:val="Listeafsnit"/>
        <w:numPr>
          <w:ilvl w:val="0"/>
          <w:numId w:val="21"/>
        </w:numPr>
        <w:spacing w:line="360" w:lineRule="auto"/>
        <w:rPr>
          <w:u w:val="single"/>
          <w:lang w:val="en-GB"/>
        </w:rPr>
      </w:pPr>
      <w:r w:rsidRPr="006143E9">
        <w:rPr>
          <w:lang w:val="en-GB"/>
        </w:rPr>
        <w:t>13-14 May 2013 – 8</w:t>
      </w:r>
      <w:r w:rsidRPr="006143E9">
        <w:rPr>
          <w:vertAlign w:val="superscript"/>
          <w:lang w:val="en-GB"/>
        </w:rPr>
        <w:t>th</w:t>
      </w:r>
      <w:r w:rsidRPr="006143E9">
        <w:rPr>
          <w:lang w:val="en-GB"/>
        </w:rPr>
        <w:t xml:space="preserve"> meeting of the international Steering Committee, Helsinki, Finland</w:t>
      </w:r>
      <w:r>
        <w:rPr>
          <w:lang w:val="en-GB"/>
        </w:rPr>
        <w:t>.</w:t>
      </w:r>
      <w:r w:rsidRPr="006143E9">
        <w:rPr>
          <w:lang w:val="en-GB"/>
        </w:rPr>
        <w:br/>
        <w:t>(Danish Maritime Authority &amp; Finnish Transport Safety Agency)</w:t>
      </w:r>
    </w:p>
    <w:p w:rsidR="00672AC7" w:rsidRPr="006143E9" w:rsidRDefault="00672AC7" w:rsidP="00672AC7">
      <w:pPr>
        <w:pStyle w:val="Listeafsnit"/>
        <w:rPr>
          <w:u w:val="single"/>
          <w:lang w:val="en-GB"/>
        </w:rPr>
      </w:pPr>
    </w:p>
    <w:p w:rsidR="00672AC7" w:rsidRPr="006143E9" w:rsidRDefault="00672AC7" w:rsidP="00672AC7">
      <w:pPr>
        <w:pStyle w:val="Listeafsnit"/>
        <w:numPr>
          <w:ilvl w:val="0"/>
          <w:numId w:val="21"/>
        </w:numPr>
        <w:spacing w:line="360" w:lineRule="auto"/>
        <w:rPr>
          <w:lang w:val="en-GB"/>
        </w:rPr>
      </w:pPr>
      <w:r w:rsidRPr="006143E9">
        <w:rPr>
          <w:lang w:val="en-GB"/>
        </w:rPr>
        <w:t>19-21 May 2013 – European Maritime Day 2013, two PA Safe Flagship Projects (MIMIC &amp; BMSP) will inform about results, Valletta, Malta (Danish Maritime Authority)</w:t>
      </w:r>
      <w:r>
        <w:rPr>
          <w:lang w:val="en-GB"/>
        </w:rPr>
        <w:t>.</w:t>
      </w:r>
    </w:p>
    <w:p w:rsidR="00672AC7" w:rsidRDefault="00672AC7" w:rsidP="005D3210">
      <w:pPr>
        <w:rPr>
          <w:rFonts w:ascii="Verdana" w:hAnsi="Verdana"/>
          <w:sz w:val="20"/>
          <w:szCs w:val="20"/>
          <w:lang w:val="en-GB"/>
        </w:rPr>
      </w:pPr>
    </w:p>
    <w:p w:rsidR="000553E7" w:rsidRDefault="000553E7" w:rsidP="005D3210">
      <w:pPr>
        <w:rPr>
          <w:rFonts w:ascii="Verdana" w:hAnsi="Verdana"/>
          <w:sz w:val="20"/>
          <w:szCs w:val="20"/>
          <w:lang w:val="en-GB"/>
        </w:rPr>
      </w:pPr>
      <w:r>
        <w:rPr>
          <w:rFonts w:ascii="Verdana" w:hAnsi="Verdana"/>
          <w:sz w:val="20"/>
          <w:szCs w:val="20"/>
          <w:lang w:val="en-GB"/>
        </w:rPr>
        <w:lastRenderedPageBreak/>
        <w:t>Annex 2:</w:t>
      </w:r>
    </w:p>
    <w:p w:rsidR="000553E7" w:rsidRPr="00B93DA0" w:rsidRDefault="000553E7" w:rsidP="000553E7">
      <w:pPr>
        <w:spacing w:line="360" w:lineRule="auto"/>
        <w:rPr>
          <w:b/>
          <w:sz w:val="24"/>
          <w:szCs w:val="24"/>
          <w:lang w:val="en-GB"/>
        </w:rPr>
      </w:pPr>
      <w:r w:rsidRPr="00B93DA0">
        <w:rPr>
          <w:b/>
          <w:sz w:val="24"/>
          <w:szCs w:val="24"/>
          <w:lang w:val="en-GB"/>
        </w:rPr>
        <w:t>14 May 2013</w:t>
      </w:r>
      <w:r w:rsidRPr="00B93DA0">
        <w:rPr>
          <w:b/>
          <w:sz w:val="24"/>
          <w:szCs w:val="24"/>
          <w:lang w:val="en-GB"/>
        </w:rPr>
        <w:br/>
        <w:t>Agenda item 3 - Presentation on the revised Action Plan and its chapter on Maritime Safety and Security</w:t>
      </w:r>
    </w:p>
    <w:p w:rsidR="000553E7" w:rsidRPr="00F8728E" w:rsidRDefault="000553E7" w:rsidP="000553E7">
      <w:pPr>
        <w:spacing w:line="360" w:lineRule="auto"/>
        <w:rPr>
          <w:b/>
          <w:sz w:val="24"/>
          <w:szCs w:val="24"/>
          <w:lang w:val="en-GB"/>
        </w:rPr>
      </w:pPr>
      <w:r w:rsidRPr="00F8728E">
        <w:rPr>
          <w:b/>
          <w:sz w:val="24"/>
          <w:szCs w:val="24"/>
          <w:u w:val="single"/>
          <w:lang w:val="en-GB"/>
        </w:rPr>
        <w:t>Changes in EUSBSR’s Action Plan on the Priority Area on Maritime Safety and Security</w:t>
      </w:r>
      <w:r>
        <w:rPr>
          <w:b/>
          <w:sz w:val="24"/>
          <w:szCs w:val="24"/>
          <w:lang w:val="en-GB"/>
        </w:rPr>
        <w:br/>
      </w:r>
      <w:r w:rsidRPr="009252E0">
        <w:rPr>
          <w:color w:val="000000"/>
          <w:lang w:val="en-GB"/>
        </w:rPr>
        <w:t>In 2009,</w:t>
      </w:r>
      <w:r>
        <w:rPr>
          <w:color w:val="000000"/>
          <w:lang w:val="en-GB"/>
        </w:rPr>
        <w:t xml:space="preserve"> the </w:t>
      </w:r>
      <w:r w:rsidRPr="009252E0">
        <w:rPr>
          <w:color w:val="000000"/>
          <w:lang w:val="en-GB"/>
        </w:rPr>
        <w:t>EU Strategy for the Baltic Sea Region</w:t>
      </w:r>
      <w:r>
        <w:rPr>
          <w:color w:val="000000"/>
          <w:lang w:val="en-GB"/>
        </w:rPr>
        <w:t xml:space="preserve"> (EUSBSR) </w:t>
      </w:r>
      <w:r w:rsidRPr="009252E0">
        <w:rPr>
          <w:color w:val="000000"/>
          <w:lang w:val="en-GB"/>
        </w:rPr>
        <w:t>was adopted, as the European Union´s first macro-regional strategy</w:t>
      </w:r>
      <w:r>
        <w:rPr>
          <w:color w:val="000000"/>
          <w:lang w:val="en-GB"/>
        </w:rPr>
        <w:t xml:space="preserve">. The strategy is a response to the request for concerted efforts to handle challenges to the region. The Strategy is implemented by means of an Action Plan, consisting of a number of Priority Areas, of which one focuses on maritime safety and security. </w:t>
      </w:r>
    </w:p>
    <w:p w:rsidR="000553E7" w:rsidRPr="00BA7D46" w:rsidRDefault="000553E7" w:rsidP="000553E7">
      <w:pPr>
        <w:spacing w:line="360" w:lineRule="auto"/>
        <w:rPr>
          <w:lang w:val="en-GB"/>
        </w:rPr>
      </w:pPr>
      <w:r>
        <w:rPr>
          <w:lang w:val="en-GB"/>
        </w:rPr>
        <w:t xml:space="preserve">The Action Plan was subject to larger review in 2013, which also affected the plans chapter on the Priority Area on Maritime Safety and Security. The review has affected the Priority Area by adding and updating information as well as reorganising sub-items to make the Action Plan on Maritime Safety and Security more cohesive. </w:t>
      </w:r>
    </w:p>
    <w:p w:rsidR="000553E7" w:rsidRDefault="000553E7" w:rsidP="000553E7">
      <w:pPr>
        <w:spacing w:line="360" w:lineRule="auto"/>
        <w:rPr>
          <w:lang w:val="en-GB"/>
        </w:rPr>
      </w:pPr>
      <w:r>
        <w:rPr>
          <w:lang w:val="en-GB"/>
        </w:rPr>
        <w:t>The first part of the Action Plan has undergone a rather big rewriting. A more comprehensive introduction to the Priority Area has been added, which focus on the increased use and (growing) importance of the Baltic Sea as gateway to the northernmost part of Europe as well as the implications accompanying this development.</w:t>
      </w:r>
    </w:p>
    <w:p w:rsidR="000553E7" w:rsidRDefault="000553E7" w:rsidP="000553E7">
      <w:pPr>
        <w:spacing w:line="360" w:lineRule="auto"/>
        <w:rPr>
          <w:lang w:val="en-GB"/>
        </w:rPr>
      </w:pPr>
      <w:r>
        <w:rPr>
          <w:lang w:val="en-GB"/>
        </w:rPr>
        <w:t>In addition, targets &amp; indicators have been introduced, which enables an assessment of whether the Priority Area demonstrates the sufficient progress.</w:t>
      </w:r>
    </w:p>
    <w:p w:rsidR="000553E7" w:rsidRDefault="000553E7" w:rsidP="000553E7">
      <w:pPr>
        <w:spacing w:line="360" w:lineRule="auto"/>
        <w:rPr>
          <w:lang w:val="en-GB"/>
        </w:rPr>
      </w:pPr>
      <w:r>
        <w:rPr>
          <w:lang w:val="en-GB"/>
        </w:rPr>
        <w:t xml:space="preserve">Furthermore, the separation of actions and Flagship Projects is removed. Instead, each of the Priority Areas actions are directly linked to the Flagship Projects relevant for the implementation of the respective action. A new action aimed at ensuring well-trained maritime crews has been added to the Action Plan and elements on rescue operations from the former PA14 have been transferred to the Priority Area on Safety and Security. Moreover, two Flagship Projects have been removed due to insufficient progress, and a number of successfully completed Flagship Projects have been removed. A list of completed Flagship Projects can be found in Annex I of the Action Plan. Lastly, a number of new Flagship Projects have been added, thanks to the activity of the international Steering Committee. </w:t>
      </w:r>
    </w:p>
    <w:p w:rsidR="000553E7" w:rsidRDefault="000553E7" w:rsidP="000553E7">
      <w:pPr>
        <w:spacing w:line="360" w:lineRule="auto"/>
        <w:rPr>
          <w:lang w:val="en-GB"/>
        </w:rPr>
      </w:pPr>
      <w:r>
        <w:rPr>
          <w:lang w:val="en-GB"/>
        </w:rPr>
        <w:t xml:space="preserve">See below for a list of targets &amp; indicators as well as actions and Flagship Projects initiated to achieve the objectives of the Priority Area on Maritime Safety and Security.  </w:t>
      </w:r>
    </w:p>
    <w:p w:rsidR="000553E7" w:rsidRPr="007C19EE" w:rsidRDefault="000553E7" w:rsidP="000553E7">
      <w:pPr>
        <w:rPr>
          <w:lang w:val="en-GB"/>
        </w:rPr>
      </w:pPr>
      <w:r>
        <w:rPr>
          <w:lang w:val="en-GB"/>
        </w:rPr>
        <w:br w:type="page"/>
      </w:r>
    </w:p>
    <w:tbl>
      <w:tblPr>
        <w:tblStyle w:val="Tabel-Gitter"/>
        <w:tblW w:w="0" w:type="auto"/>
        <w:tblLook w:val="04A0"/>
      </w:tblPr>
      <w:tblGrid>
        <w:gridCol w:w="4889"/>
        <w:gridCol w:w="4889"/>
      </w:tblGrid>
      <w:tr w:rsidR="000553E7" w:rsidRPr="00541609" w:rsidTr="000553E7">
        <w:tc>
          <w:tcPr>
            <w:tcW w:w="9778" w:type="dxa"/>
            <w:gridSpan w:val="2"/>
            <w:tcBorders>
              <w:top w:val="nil"/>
              <w:left w:val="nil"/>
              <w:bottom w:val="single" w:sz="4" w:space="0" w:color="000000" w:themeColor="text1"/>
              <w:right w:val="nil"/>
            </w:tcBorders>
          </w:tcPr>
          <w:p w:rsidR="000553E7" w:rsidRPr="00956546" w:rsidRDefault="000553E7" w:rsidP="000553E7">
            <w:pPr>
              <w:spacing w:line="360" w:lineRule="auto"/>
              <w:rPr>
                <w:b/>
                <w:lang w:val="en-GB"/>
              </w:rPr>
            </w:pPr>
            <w:r>
              <w:rPr>
                <w:b/>
                <w:lang w:val="en-GB"/>
              </w:rPr>
              <w:lastRenderedPageBreak/>
              <w:t xml:space="preserve">Targets &amp; indicators </w:t>
            </w:r>
          </w:p>
        </w:tc>
      </w:tr>
      <w:tr w:rsidR="000553E7" w:rsidTr="000553E7">
        <w:tc>
          <w:tcPr>
            <w:tcW w:w="4889" w:type="dxa"/>
            <w:tcBorders>
              <w:left w:val="single" w:sz="4" w:space="0" w:color="000000" w:themeColor="text1"/>
            </w:tcBorders>
            <w:shd w:val="clear" w:color="auto" w:fill="F2F2F2" w:themeFill="background1" w:themeFillShade="F2"/>
            <w:vAlign w:val="center"/>
          </w:tcPr>
          <w:p w:rsidR="000553E7" w:rsidRPr="00956546" w:rsidRDefault="000553E7" w:rsidP="000553E7">
            <w:pPr>
              <w:spacing w:line="360" w:lineRule="auto"/>
              <w:rPr>
                <w:b/>
                <w:lang w:val="en-GB"/>
              </w:rPr>
            </w:pPr>
            <w:r w:rsidRPr="00956546">
              <w:rPr>
                <w:b/>
                <w:lang w:val="en-GB"/>
              </w:rPr>
              <w:t>Targets</w:t>
            </w:r>
          </w:p>
        </w:tc>
        <w:tc>
          <w:tcPr>
            <w:tcW w:w="4889" w:type="dxa"/>
            <w:tcBorders>
              <w:right w:val="single" w:sz="4" w:space="0" w:color="000000" w:themeColor="text1"/>
            </w:tcBorders>
            <w:shd w:val="clear" w:color="auto" w:fill="F2F2F2" w:themeFill="background1" w:themeFillShade="F2"/>
            <w:vAlign w:val="center"/>
          </w:tcPr>
          <w:p w:rsidR="000553E7" w:rsidRPr="00956546" w:rsidRDefault="000553E7" w:rsidP="000553E7">
            <w:pPr>
              <w:spacing w:line="360" w:lineRule="auto"/>
              <w:rPr>
                <w:b/>
                <w:lang w:val="en-GB"/>
              </w:rPr>
            </w:pPr>
            <w:r w:rsidRPr="00956546">
              <w:rPr>
                <w:b/>
                <w:lang w:val="en-GB"/>
              </w:rPr>
              <w:t>Indicators</w:t>
            </w:r>
          </w:p>
        </w:tc>
      </w:tr>
      <w:tr w:rsidR="000553E7" w:rsidRPr="0047028A" w:rsidTr="000553E7">
        <w:tc>
          <w:tcPr>
            <w:tcW w:w="4889" w:type="dxa"/>
          </w:tcPr>
          <w:p w:rsidR="000553E7" w:rsidRDefault="000553E7" w:rsidP="000553E7">
            <w:pPr>
              <w:spacing w:line="360" w:lineRule="auto"/>
              <w:rPr>
                <w:lang w:val="en-GB"/>
              </w:rPr>
            </w:pPr>
            <w:r>
              <w:rPr>
                <w:lang w:val="en-GB"/>
              </w:rPr>
              <w:t>Reduction in the number of maritime accidents.</w:t>
            </w:r>
          </w:p>
        </w:tc>
        <w:tc>
          <w:tcPr>
            <w:tcW w:w="4889" w:type="dxa"/>
          </w:tcPr>
          <w:p w:rsidR="000553E7" w:rsidRDefault="000553E7" w:rsidP="000553E7">
            <w:pPr>
              <w:spacing w:line="360" w:lineRule="auto"/>
              <w:rPr>
                <w:lang w:val="en-GB"/>
              </w:rPr>
            </w:pPr>
            <w:r w:rsidRPr="00956546">
              <w:rPr>
                <w:lang w:val="en-GB"/>
              </w:rPr>
              <w:t>Number of maritime accidents registered</w:t>
            </w:r>
            <w:r>
              <w:rPr>
                <w:lang w:val="en-GB"/>
              </w:rPr>
              <w:t xml:space="preserve"> annually by HELCOM.</w:t>
            </w:r>
          </w:p>
        </w:tc>
      </w:tr>
      <w:tr w:rsidR="000553E7" w:rsidRPr="0047028A" w:rsidTr="000553E7">
        <w:tc>
          <w:tcPr>
            <w:tcW w:w="4889" w:type="dxa"/>
            <w:shd w:val="clear" w:color="auto" w:fill="F2F2F2" w:themeFill="background1" w:themeFillShade="F2"/>
          </w:tcPr>
          <w:p w:rsidR="000553E7" w:rsidRPr="00956546" w:rsidRDefault="000553E7" w:rsidP="000553E7">
            <w:pPr>
              <w:spacing w:line="360" w:lineRule="auto"/>
              <w:rPr>
                <w:lang w:val="en-GB"/>
              </w:rPr>
            </w:pPr>
            <w:r w:rsidRPr="00956546">
              <w:rPr>
                <w:lang w:val="en-GB"/>
              </w:rPr>
              <w:t>Improved long-term planning.</w:t>
            </w:r>
          </w:p>
          <w:p w:rsidR="000553E7" w:rsidRDefault="000553E7" w:rsidP="000553E7">
            <w:pPr>
              <w:spacing w:line="360" w:lineRule="auto"/>
              <w:rPr>
                <w:lang w:val="en-GB"/>
              </w:rPr>
            </w:pPr>
          </w:p>
        </w:tc>
        <w:tc>
          <w:tcPr>
            <w:tcW w:w="4889" w:type="dxa"/>
            <w:shd w:val="clear" w:color="auto" w:fill="F2F2F2" w:themeFill="background1" w:themeFillShade="F2"/>
          </w:tcPr>
          <w:p w:rsidR="000553E7" w:rsidRDefault="000553E7" w:rsidP="000553E7">
            <w:pPr>
              <w:spacing w:line="360" w:lineRule="auto"/>
              <w:rPr>
                <w:lang w:val="en-GB"/>
              </w:rPr>
            </w:pPr>
            <w:r w:rsidRPr="00956546">
              <w:rPr>
                <w:lang w:val="en-GB"/>
              </w:rPr>
              <w:t>Development and usage of joint, regional scenario for maritime safety and security</w:t>
            </w:r>
            <w:r>
              <w:rPr>
                <w:lang w:val="en-GB"/>
              </w:rPr>
              <w:t>.</w:t>
            </w:r>
          </w:p>
        </w:tc>
      </w:tr>
      <w:tr w:rsidR="000553E7" w:rsidRPr="0047028A" w:rsidTr="000553E7">
        <w:tc>
          <w:tcPr>
            <w:tcW w:w="4889" w:type="dxa"/>
          </w:tcPr>
          <w:p w:rsidR="000553E7" w:rsidRDefault="000553E7" w:rsidP="000553E7">
            <w:pPr>
              <w:spacing w:line="360" w:lineRule="auto"/>
              <w:rPr>
                <w:lang w:val="en-GB"/>
              </w:rPr>
            </w:pPr>
            <w:r w:rsidRPr="00956546">
              <w:rPr>
                <w:lang w:val="en-GB"/>
              </w:rPr>
              <w:t>Increased cross border and cross sector cooperation as well as information sharing among maritime authorities and other relevant stakeholders to improve maritime safety and security.</w:t>
            </w:r>
          </w:p>
        </w:tc>
        <w:tc>
          <w:tcPr>
            <w:tcW w:w="4889" w:type="dxa"/>
          </w:tcPr>
          <w:p w:rsidR="000553E7" w:rsidRPr="00956546" w:rsidRDefault="000553E7" w:rsidP="000553E7">
            <w:pPr>
              <w:spacing w:line="360" w:lineRule="auto"/>
              <w:rPr>
                <w:lang w:val="en-GB"/>
              </w:rPr>
            </w:pPr>
            <w:r w:rsidRPr="00956546">
              <w:rPr>
                <w:lang w:val="en-GB"/>
              </w:rPr>
              <w:t>Implementation of the flagship projects</w:t>
            </w:r>
            <w:r>
              <w:rPr>
                <w:lang w:val="en-GB"/>
              </w:rPr>
              <w:t>’</w:t>
            </w:r>
            <w:r w:rsidRPr="00956546">
              <w:rPr>
                <w:lang w:val="en-GB"/>
              </w:rPr>
              <w:t xml:space="preserve"> results and recommendations</w:t>
            </w:r>
            <w:r>
              <w:rPr>
                <w:lang w:val="en-GB"/>
              </w:rPr>
              <w:t>.</w:t>
            </w:r>
          </w:p>
          <w:p w:rsidR="000553E7" w:rsidRDefault="000553E7" w:rsidP="000553E7">
            <w:pPr>
              <w:spacing w:line="360" w:lineRule="auto"/>
              <w:rPr>
                <w:lang w:val="en-GB"/>
              </w:rPr>
            </w:pPr>
          </w:p>
        </w:tc>
      </w:tr>
    </w:tbl>
    <w:p w:rsidR="000553E7" w:rsidRDefault="000553E7" w:rsidP="000553E7">
      <w:pPr>
        <w:spacing w:line="360" w:lineRule="auto"/>
        <w:rPr>
          <w:lang w:val="en-GB"/>
        </w:rPr>
      </w:pPr>
    </w:p>
    <w:tbl>
      <w:tblPr>
        <w:tblStyle w:val="Tabel-Gitter"/>
        <w:tblW w:w="0" w:type="auto"/>
        <w:tblLook w:val="04A0"/>
      </w:tblPr>
      <w:tblGrid>
        <w:gridCol w:w="4928"/>
        <w:gridCol w:w="4819"/>
      </w:tblGrid>
      <w:tr w:rsidR="000553E7" w:rsidRPr="0047028A" w:rsidTr="000553E7">
        <w:tc>
          <w:tcPr>
            <w:tcW w:w="9747" w:type="dxa"/>
            <w:gridSpan w:val="2"/>
            <w:tcBorders>
              <w:top w:val="nil"/>
              <w:left w:val="nil"/>
              <w:bottom w:val="single" w:sz="4" w:space="0" w:color="000000" w:themeColor="text1"/>
              <w:right w:val="nil"/>
            </w:tcBorders>
            <w:shd w:val="clear" w:color="auto" w:fill="FFFFFF" w:themeFill="background1"/>
          </w:tcPr>
          <w:p w:rsidR="000553E7" w:rsidRPr="00956546" w:rsidRDefault="000553E7" w:rsidP="000553E7">
            <w:pPr>
              <w:spacing w:line="360" w:lineRule="auto"/>
              <w:rPr>
                <w:b/>
                <w:lang w:val="en-GB"/>
              </w:rPr>
            </w:pPr>
            <w:r>
              <w:rPr>
                <w:b/>
                <w:lang w:val="en-GB"/>
              </w:rPr>
              <w:t>Actions and ongoing Flagship Projects</w:t>
            </w:r>
          </w:p>
        </w:tc>
      </w:tr>
      <w:tr w:rsidR="000553E7" w:rsidTr="000553E7">
        <w:tc>
          <w:tcPr>
            <w:tcW w:w="4928" w:type="dxa"/>
            <w:tcBorders>
              <w:left w:val="single" w:sz="4" w:space="0" w:color="000000" w:themeColor="text1"/>
              <w:right w:val="single" w:sz="4" w:space="0" w:color="000000" w:themeColor="text1"/>
            </w:tcBorders>
            <w:shd w:val="clear" w:color="auto" w:fill="F2F2F2" w:themeFill="background1" w:themeFillShade="F2"/>
            <w:vAlign w:val="center"/>
          </w:tcPr>
          <w:p w:rsidR="000553E7" w:rsidRPr="00956546" w:rsidRDefault="000553E7" w:rsidP="000553E7">
            <w:pPr>
              <w:spacing w:line="360" w:lineRule="auto"/>
              <w:rPr>
                <w:b/>
                <w:lang w:val="en-GB"/>
              </w:rPr>
            </w:pPr>
            <w:r w:rsidRPr="00956546">
              <w:rPr>
                <w:b/>
                <w:lang w:val="en-GB"/>
              </w:rPr>
              <w:t xml:space="preserve">Actions </w:t>
            </w:r>
          </w:p>
        </w:tc>
        <w:tc>
          <w:tcPr>
            <w:tcW w:w="4819" w:type="dxa"/>
            <w:tcBorders>
              <w:left w:val="single" w:sz="4" w:space="0" w:color="000000" w:themeColor="text1"/>
              <w:right w:val="single" w:sz="4" w:space="0" w:color="000000" w:themeColor="text1"/>
            </w:tcBorders>
            <w:shd w:val="clear" w:color="auto" w:fill="F2F2F2" w:themeFill="background1" w:themeFillShade="F2"/>
            <w:vAlign w:val="center"/>
          </w:tcPr>
          <w:p w:rsidR="000553E7" w:rsidRPr="00956546" w:rsidRDefault="000553E7" w:rsidP="000553E7">
            <w:pPr>
              <w:spacing w:line="360" w:lineRule="auto"/>
              <w:rPr>
                <w:b/>
                <w:lang w:val="en-GB"/>
              </w:rPr>
            </w:pPr>
            <w:r w:rsidRPr="00956546">
              <w:rPr>
                <w:b/>
                <w:lang w:val="en-GB"/>
              </w:rPr>
              <w:t>Flagship Projects</w:t>
            </w:r>
            <w:r>
              <w:rPr>
                <w:b/>
                <w:lang w:val="en-GB"/>
              </w:rPr>
              <w:t xml:space="preserve"> (ongoing)</w:t>
            </w:r>
          </w:p>
        </w:tc>
      </w:tr>
      <w:tr w:rsidR="000553E7" w:rsidRPr="0047028A" w:rsidTr="000553E7">
        <w:tc>
          <w:tcPr>
            <w:tcW w:w="4928" w:type="dxa"/>
            <w:shd w:val="clear" w:color="auto" w:fill="FFFFFF" w:themeFill="background1"/>
          </w:tcPr>
          <w:p w:rsidR="000553E7" w:rsidRPr="00956546" w:rsidRDefault="000553E7" w:rsidP="000553E7">
            <w:pPr>
              <w:spacing w:line="360" w:lineRule="auto"/>
              <w:rPr>
                <w:lang w:val="en-GB"/>
              </w:rPr>
            </w:pPr>
            <w:r w:rsidRPr="0099731D">
              <w:rPr>
                <w:lang w:val="en-GB"/>
              </w:rPr>
              <w:t>Create a common maritime management system and monitoring, information and intelligence sharing environment for the Baltic Sea, in compliance with developments at EU level</w:t>
            </w:r>
            <w:r>
              <w:rPr>
                <w:lang w:val="en-GB"/>
              </w:rPr>
              <w:t>.</w:t>
            </w:r>
          </w:p>
        </w:tc>
        <w:tc>
          <w:tcPr>
            <w:tcW w:w="4819" w:type="dxa"/>
            <w:shd w:val="clear" w:color="auto" w:fill="FFFFFF" w:themeFill="background1"/>
          </w:tcPr>
          <w:p w:rsidR="000553E7" w:rsidRPr="000C7E69" w:rsidRDefault="000553E7" w:rsidP="000553E7">
            <w:pPr>
              <w:spacing w:line="360" w:lineRule="auto"/>
              <w:rPr>
                <w:i/>
                <w:u w:val="single"/>
                <w:lang w:val="en-GB"/>
              </w:rPr>
            </w:pPr>
            <w:r>
              <w:rPr>
                <w:i/>
                <w:lang w:val="en-GB"/>
              </w:rPr>
              <w:t>New Flagship P</w:t>
            </w:r>
            <w:r w:rsidRPr="000C7E69">
              <w:rPr>
                <w:i/>
                <w:lang w:val="en-GB"/>
              </w:rPr>
              <w:t xml:space="preserve">rojects may be developed to implement this action. Proposals for new projects </w:t>
            </w:r>
            <w:r>
              <w:rPr>
                <w:i/>
                <w:lang w:val="en-GB"/>
              </w:rPr>
              <w:t>are particularly welcome in this</w:t>
            </w:r>
            <w:r w:rsidRPr="000C7E69">
              <w:rPr>
                <w:i/>
                <w:lang w:val="en-GB"/>
              </w:rPr>
              <w:t xml:space="preserve"> field</w:t>
            </w:r>
            <w:r>
              <w:rPr>
                <w:i/>
                <w:lang w:val="en-GB"/>
              </w:rPr>
              <w:t>.</w:t>
            </w:r>
          </w:p>
        </w:tc>
      </w:tr>
      <w:tr w:rsidR="000553E7" w:rsidRPr="0047028A" w:rsidTr="000553E7">
        <w:tc>
          <w:tcPr>
            <w:tcW w:w="4928" w:type="dxa"/>
            <w:shd w:val="clear" w:color="auto" w:fill="F2F2F2" w:themeFill="background1" w:themeFillShade="F2"/>
          </w:tcPr>
          <w:p w:rsidR="000553E7" w:rsidRPr="00956546" w:rsidRDefault="000553E7" w:rsidP="000553E7">
            <w:pPr>
              <w:spacing w:line="360" w:lineRule="auto"/>
              <w:rPr>
                <w:u w:val="single"/>
                <w:lang w:val="en-GB"/>
              </w:rPr>
            </w:pPr>
            <w:r w:rsidRPr="00956546">
              <w:rPr>
                <w:lang w:val="en-GB"/>
              </w:rPr>
              <w:t>Improve the coordination of systems relating to ships’ routing and monitoring of the vessel traffic and consider establishing new systems.</w:t>
            </w:r>
          </w:p>
          <w:p w:rsidR="000553E7" w:rsidRPr="00956546" w:rsidRDefault="000553E7" w:rsidP="000553E7">
            <w:pPr>
              <w:spacing w:line="360" w:lineRule="auto"/>
              <w:rPr>
                <w:lang w:val="en-GB"/>
              </w:rPr>
            </w:pPr>
          </w:p>
        </w:tc>
        <w:tc>
          <w:tcPr>
            <w:tcW w:w="4819" w:type="dxa"/>
            <w:shd w:val="clear" w:color="auto" w:fill="F2F2F2" w:themeFill="background1" w:themeFillShade="F2"/>
          </w:tcPr>
          <w:p w:rsidR="000553E7" w:rsidRDefault="000553E7" w:rsidP="000553E7">
            <w:pPr>
              <w:spacing w:line="360" w:lineRule="auto"/>
              <w:rPr>
                <w:u w:val="single"/>
                <w:lang w:val="en-GB"/>
              </w:rPr>
            </w:pPr>
            <w:r>
              <w:rPr>
                <w:lang w:val="en-GB"/>
              </w:rPr>
              <w:t xml:space="preserve">- </w:t>
            </w:r>
            <w:r w:rsidRPr="00956546">
              <w:rPr>
                <w:lang w:val="en-GB"/>
              </w:rPr>
              <w:t>Speed up re-surveying of major shipping routes and ports</w:t>
            </w:r>
            <w:r>
              <w:rPr>
                <w:lang w:val="en-GB"/>
              </w:rPr>
              <w:t>.</w:t>
            </w:r>
          </w:p>
          <w:p w:rsidR="000553E7" w:rsidRPr="00956546" w:rsidRDefault="000553E7" w:rsidP="000553E7">
            <w:pPr>
              <w:spacing w:line="360" w:lineRule="auto"/>
              <w:rPr>
                <w:u w:val="single"/>
                <w:lang w:val="en-GB"/>
              </w:rPr>
            </w:pPr>
          </w:p>
          <w:p w:rsidR="000553E7" w:rsidRPr="00595DFD" w:rsidRDefault="000553E7" w:rsidP="000553E7">
            <w:pPr>
              <w:spacing w:line="360" w:lineRule="auto"/>
              <w:rPr>
                <w:lang w:val="en-GB"/>
              </w:rPr>
            </w:pPr>
            <w:r>
              <w:rPr>
                <w:lang w:val="en-GB"/>
              </w:rPr>
              <w:t xml:space="preserve">- </w:t>
            </w:r>
            <w:r w:rsidRPr="00956546">
              <w:rPr>
                <w:lang w:val="en-GB"/>
              </w:rPr>
              <w:t>Development of shipping routes and</w:t>
            </w:r>
            <w:r>
              <w:rPr>
                <w:lang w:val="en-GB"/>
              </w:rPr>
              <w:t xml:space="preserve"> </w:t>
            </w:r>
            <w:r w:rsidRPr="00956546">
              <w:rPr>
                <w:lang w:val="en-GB"/>
              </w:rPr>
              <w:t>e-Navigation in the Baltic Sea</w:t>
            </w:r>
            <w:r>
              <w:rPr>
                <w:lang w:val="en-GB"/>
              </w:rPr>
              <w:t xml:space="preserve"> (MONALISA – Motorways and Electronic Navigation By Intelligence At Sea)</w:t>
            </w:r>
            <w:r w:rsidRPr="00956546">
              <w:rPr>
                <w:lang w:val="en-GB"/>
              </w:rPr>
              <w:t>.</w:t>
            </w:r>
          </w:p>
        </w:tc>
      </w:tr>
      <w:tr w:rsidR="000553E7" w:rsidRPr="0047028A" w:rsidTr="000553E7">
        <w:tc>
          <w:tcPr>
            <w:tcW w:w="4928" w:type="dxa"/>
            <w:shd w:val="clear" w:color="auto" w:fill="FFFFFF" w:themeFill="background1"/>
          </w:tcPr>
          <w:p w:rsidR="000553E7" w:rsidRPr="00956546" w:rsidRDefault="000553E7" w:rsidP="000553E7">
            <w:pPr>
              <w:spacing w:line="360" w:lineRule="auto"/>
              <w:rPr>
                <w:u w:val="single"/>
                <w:lang w:val="en-GB"/>
              </w:rPr>
            </w:pPr>
            <w:r w:rsidRPr="00956546">
              <w:rPr>
                <w:lang w:val="en-GB"/>
              </w:rPr>
              <w:t>Jointly apply surveillance tools.</w:t>
            </w:r>
          </w:p>
          <w:p w:rsidR="000553E7" w:rsidRPr="00956546" w:rsidRDefault="000553E7" w:rsidP="000553E7">
            <w:pPr>
              <w:pStyle w:val="Listeafsnit"/>
              <w:spacing w:line="360" w:lineRule="auto"/>
              <w:ind w:left="1440"/>
              <w:rPr>
                <w:lang w:val="en-GB"/>
              </w:rPr>
            </w:pPr>
          </w:p>
        </w:tc>
        <w:tc>
          <w:tcPr>
            <w:tcW w:w="4819" w:type="dxa"/>
            <w:shd w:val="clear" w:color="auto" w:fill="FFFFFF" w:themeFill="background1"/>
          </w:tcPr>
          <w:p w:rsidR="000553E7" w:rsidRPr="000C7E69" w:rsidRDefault="000553E7" w:rsidP="000553E7">
            <w:pPr>
              <w:spacing w:line="360" w:lineRule="auto"/>
              <w:rPr>
                <w:i/>
                <w:u w:val="single"/>
                <w:lang w:val="en-GB"/>
              </w:rPr>
            </w:pPr>
            <w:r w:rsidRPr="000C7E69">
              <w:rPr>
                <w:i/>
                <w:lang w:val="en-GB"/>
              </w:rPr>
              <w:t>Flagship projects may be developed to implement this action</w:t>
            </w:r>
            <w:r>
              <w:rPr>
                <w:i/>
                <w:lang w:val="en-GB"/>
              </w:rPr>
              <w:t>.</w:t>
            </w:r>
          </w:p>
        </w:tc>
      </w:tr>
      <w:tr w:rsidR="000553E7" w:rsidRPr="0047028A" w:rsidTr="000553E7">
        <w:tc>
          <w:tcPr>
            <w:tcW w:w="4928" w:type="dxa"/>
            <w:shd w:val="clear" w:color="auto" w:fill="F2F2F2" w:themeFill="background1" w:themeFillShade="F2"/>
          </w:tcPr>
          <w:p w:rsidR="000553E7" w:rsidRPr="000C7E69" w:rsidRDefault="000553E7" w:rsidP="000553E7">
            <w:pPr>
              <w:spacing w:line="360" w:lineRule="auto"/>
              <w:rPr>
                <w:lang w:val="en-GB"/>
              </w:rPr>
            </w:pPr>
            <w:r w:rsidRPr="000C7E69">
              <w:rPr>
                <w:lang w:val="en-GB"/>
              </w:rPr>
              <w:t>Winter navigation.</w:t>
            </w:r>
          </w:p>
          <w:p w:rsidR="000553E7" w:rsidRPr="00956546" w:rsidRDefault="000553E7" w:rsidP="000553E7">
            <w:pPr>
              <w:pStyle w:val="Listeafsnit"/>
              <w:spacing w:line="360" w:lineRule="auto"/>
              <w:ind w:left="1440"/>
              <w:rPr>
                <w:lang w:val="en-GB"/>
              </w:rPr>
            </w:pPr>
          </w:p>
        </w:tc>
        <w:tc>
          <w:tcPr>
            <w:tcW w:w="4819" w:type="dxa"/>
            <w:shd w:val="clear" w:color="auto" w:fill="F2F2F2" w:themeFill="background1" w:themeFillShade="F2"/>
          </w:tcPr>
          <w:p w:rsidR="000553E7" w:rsidRPr="00956546" w:rsidRDefault="000553E7" w:rsidP="000553E7">
            <w:pPr>
              <w:spacing w:line="360" w:lineRule="auto"/>
              <w:rPr>
                <w:lang w:val="en-GB"/>
              </w:rPr>
            </w:pPr>
            <w:r>
              <w:rPr>
                <w:lang w:val="en-GB"/>
              </w:rPr>
              <w:t xml:space="preserve">- </w:t>
            </w:r>
            <w:r w:rsidRPr="000C7E69">
              <w:rPr>
                <w:lang w:val="en-GB"/>
              </w:rPr>
              <w:t>Ensure Safe and Efficient Winter Navigation in the Baltic Sea region</w:t>
            </w:r>
            <w:r>
              <w:rPr>
                <w:lang w:val="en-GB"/>
              </w:rPr>
              <w:t xml:space="preserve"> (WinMos – Winter Navigation Motorways of the Sea).</w:t>
            </w:r>
          </w:p>
        </w:tc>
      </w:tr>
    </w:tbl>
    <w:p w:rsidR="000553E7" w:rsidRPr="0047028A" w:rsidRDefault="000553E7" w:rsidP="000553E7">
      <w:pPr>
        <w:rPr>
          <w:lang w:val="en-GB"/>
        </w:rPr>
      </w:pPr>
      <w:r w:rsidRPr="0047028A">
        <w:rPr>
          <w:lang w:val="en-GB"/>
        </w:rPr>
        <w:br w:type="page"/>
      </w:r>
    </w:p>
    <w:tbl>
      <w:tblPr>
        <w:tblStyle w:val="Tabel-Gitter"/>
        <w:tblW w:w="0" w:type="auto"/>
        <w:tblLook w:val="04A0"/>
      </w:tblPr>
      <w:tblGrid>
        <w:gridCol w:w="4928"/>
        <w:gridCol w:w="4819"/>
      </w:tblGrid>
      <w:tr w:rsidR="000553E7" w:rsidRPr="0047028A" w:rsidTr="000553E7">
        <w:tc>
          <w:tcPr>
            <w:tcW w:w="4928" w:type="dxa"/>
            <w:shd w:val="clear" w:color="auto" w:fill="FFFFFF" w:themeFill="background1"/>
          </w:tcPr>
          <w:p w:rsidR="000553E7" w:rsidRPr="000C7E69" w:rsidRDefault="000553E7" w:rsidP="000553E7">
            <w:pPr>
              <w:spacing w:line="360" w:lineRule="auto"/>
              <w:rPr>
                <w:lang w:val="en-GB"/>
              </w:rPr>
            </w:pPr>
            <w:r w:rsidRPr="000C7E69">
              <w:rPr>
                <w:lang w:val="en-GB"/>
              </w:rPr>
              <w:lastRenderedPageBreak/>
              <w:t>Ensure that vessels, in particular those transporting polluting (such as oil) and dangerous goods are up to the highest maritime safety standards, in the context of potential safety requirements for the transport of new types of propulsion fuels.</w:t>
            </w:r>
          </w:p>
          <w:p w:rsidR="000553E7" w:rsidRPr="00956546" w:rsidRDefault="000553E7" w:rsidP="000553E7">
            <w:pPr>
              <w:spacing w:line="360" w:lineRule="auto"/>
              <w:rPr>
                <w:lang w:val="en-GB"/>
              </w:rPr>
            </w:pPr>
          </w:p>
        </w:tc>
        <w:tc>
          <w:tcPr>
            <w:tcW w:w="4819" w:type="dxa"/>
            <w:shd w:val="clear" w:color="auto" w:fill="FFFFFF" w:themeFill="background1"/>
          </w:tcPr>
          <w:p w:rsidR="000553E7" w:rsidRDefault="000553E7" w:rsidP="000553E7">
            <w:pPr>
              <w:spacing w:line="360" w:lineRule="auto"/>
              <w:rPr>
                <w:lang w:val="en-GB"/>
              </w:rPr>
            </w:pPr>
            <w:r>
              <w:rPr>
                <w:lang w:val="en-GB"/>
              </w:rPr>
              <w:t xml:space="preserve">- </w:t>
            </w:r>
            <w:r w:rsidRPr="00956546">
              <w:rPr>
                <w:lang w:val="en-GB"/>
              </w:rPr>
              <w:t>Minimising the risk of transportation of dangerous goods by sea</w:t>
            </w:r>
            <w:r>
              <w:rPr>
                <w:lang w:val="en-GB"/>
              </w:rPr>
              <w:t xml:space="preserve"> (MIMIC – Minimizing risks of maritime oil transport by holistic safety strategies).</w:t>
            </w:r>
          </w:p>
          <w:p w:rsidR="000553E7" w:rsidRDefault="000553E7" w:rsidP="000553E7">
            <w:pPr>
              <w:spacing w:line="360" w:lineRule="auto"/>
              <w:rPr>
                <w:lang w:val="en-GB"/>
              </w:rPr>
            </w:pPr>
          </w:p>
          <w:p w:rsidR="000553E7" w:rsidRDefault="000553E7" w:rsidP="000553E7">
            <w:pPr>
              <w:spacing w:line="360" w:lineRule="auto"/>
              <w:rPr>
                <w:lang w:val="en-GB"/>
              </w:rPr>
            </w:pPr>
            <w:r w:rsidRPr="007A273C">
              <w:rPr>
                <w:i/>
                <w:lang w:val="en-GB"/>
              </w:rPr>
              <w:t>Potential Flagship Project</w:t>
            </w:r>
            <w:r>
              <w:rPr>
                <w:i/>
                <w:lang w:val="en-GB"/>
              </w:rPr>
              <w:t>:</w:t>
            </w:r>
            <w:r w:rsidRPr="000C7E69">
              <w:rPr>
                <w:lang w:val="en-GB"/>
              </w:rPr>
              <w:t xml:space="preserve"> </w:t>
            </w:r>
          </w:p>
          <w:p w:rsidR="000553E7" w:rsidRPr="00956546" w:rsidRDefault="000553E7" w:rsidP="000553E7">
            <w:pPr>
              <w:spacing w:line="360" w:lineRule="auto"/>
              <w:rPr>
                <w:lang w:val="en-GB"/>
              </w:rPr>
            </w:pPr>
            <w:r w:rsidRPr="000C7E69">
              <w:rPr>
                <w:lang w:val="en-GB"/>
              </w:rPr>
              <w:t>- Conduct a formal risk assessment for liquefied natural gas (LNG) carriers a</w:t>
            </w:r>
            <w:r>
              <w:rPr>
                <w:lang w:val="en-GB"/>
              </w:rPr>
              <w:t>nd port infrastructure (p</w:t>
            </w:r>
            <w:r w:rsidRPr="000C7E69">
              <w:rPr>
                <w:lang w:val="en-GB"/>
              </w:rPr>
              <w:t>ossibly including bunker and cargo operations) in the Baltic Sea area.</w:t>
            </w:r>
          </w:p>
        </w:tc>
      </w:tr>
      <w:tr w:rsidR="000553E7" w:rsidRPr="0047028A" w:rsidTr="000553E7">
        <w:tc>
          <w:tcPr>
            <w:tcW w:w="4928" w:type="dxa"/>
            <w:shd w:val="clear" w:color="auto" w:fill="F2F2F2" w:themeFill="background1" w:themeFillShade="F2"/>
          </w:tcPr>
          <w:p w:rsidR="000553E7" w:rsidRPr="00956546" w:rsidRDefault="000553E7" w:rsidP="000553E7">
            <w:pPr>
              <w:spacing w:line="360" w:lineRule="auto"/>
              <w:rPr>
                <w:lang w:val="en-GB"/>
              </w:rPr>
            </w:pPr>
            <w:r w:rsidRPr="00956546">
              <w:rPr>
                <w:lang w:val="en-GB"/>
              </w:rPr>
              <w:t>Ensure that crews serving onboard vessels are well trained, i.a. in the framework of EU efforts on quality shipping and in the light of the third EU maritime safety package adopted in 2009.</w:t>
            </w:r>
          </w:p>
        </w:tc>
        <w:tc>
          <w:tcPr>
            <w:tcW w:w="4819" w:type="dxa"/>
            <w:shd w:val="clear" w:color="auto" w:fill="F2F2F2" w:themeFill="background1" w:themeFillShade="F2"/>
          </w:tcPr>
          <w:p w:rsidR="000553E7" w:rsidRPr="00956546" w:rsidRDefault="000553E7" w:rsidP="000553E7">
            <w:pPr>
              <w:spacing w:line="360" w:lineRule="auto"/>
              <w:rPr>
                <w:lang w:val="en-GB"/>
              </w:rPr>
            </w:pPr>
            <w:r>
              <w:rPr>
                <w:lang w:val="en-GB"/>
              </w:rPr>
              <w:t xml:space="preserve">- </w:t>
            </w:r>
            <w:r w:rsidRPr="000C7E69">
              <w:rPr>
                <w:lang w:val="en-GB"/>
              </w:rPr>
              <w:t>Develop a plan to reduce the number of accidents in fisheries</w:t>
            </w:r>
            <w:r>
              <w:rPr>
                <w:lang w:val="en-GB"/>
              </w:rPr>
              <w:t xml:space="preserve"> </w:t>
            </w:r>
            <w:r w:rsidRPr="009F1BE1">
              <w:rPr>
                <w:lang w:val="en-GB"/>
              </w:rPr>
              <w:t>(</w:t>
            </w:r>
            <w:r w:rsidRPr="009F1BE1">
              <w:rPr>
                <w:bCs/>
                <w:lang w:val="en-GB"/>
              </w:rPr>
              <w:t>to lay the groundwork for developing a plan to reduce the number of accidents in fisheries)</w:t>
            </w:r>
            <w:r w:rsidRPr="009F1BE1">
              <w:rPr>
                <w:lang w:val="en-GB"/>
              </w:rPr>
              <w:t>.</w:t>
            </w:r>
          </w:p>
        </w:tc>
      </w:tr>
      <w:tr w:rsidR="000553E7" w:rsidRPr="0047028A" w:rsidTr="000553E7">
        <w:tc>
          <w:tcPr>
            <w:tcW w:w="4928" w:type="dxa"/>
            <w:shd w:val="clear" w:color="auto" w:fill="FFFFFF" w:themeFill="background1"/>
          </w:tcPr>
          <w:p w:rsidR="000553E7" w:rsidRPr="001C341B" w:rsidRDefault="000553E7" w:rsidP="000553E7">
            <w:pPr>
              <w:spacing w:line="360" w:lineRule="auto"/>
              <w:rPr>
                <w:lang w:val="en-GB"/>
              </w:rPr>
            </w:pPr>
            <w:r w:rsidRPr="001C341B">
              <w:rPr>
                <w:lang w:val="en-GB"/>
              </w:rPr>
              <w:t>Cross-cutting activities supporting all actions of the priority area</w:t>
            </w:r>
          </w:p>
        </w:tc>
        <w:tc>
          <w:tcPr>
            <w:tcW w:w="4819" w:type="dxa"/>
            <w:shd w:val="clear" w:color="auto" w:fill="FFFFFF" w:themeFill="background1"/>
          </w:tcPr>
          <w:p w:rsidR="000553E7" w:rsidRPr="00E0349C" w:rsidRDefault="000553E7" w:rsidP="000553E7">
            <w:pPr>
              <w:spacing w:line="360" w:lineRule="auto"/>
              <w:rPr>
                <w:lang w:val="en-GB"/>
              </w:rPr>
            </w:pPr>
            <w:r w:rsidRPr="000C7E69">
              <w:rPr>
                <w:lang w:val="en-GB"/>
              </w:rPr>
              <w:t>To create a centre for knowledge and innovation in the field of maritime safety and security</w:t>
            </w:r>
            <w:r>
              <w:rPr>
                <w:lang w:val="en-GB"/>
              </w:rPr>
              <w:t xml:space="preserve"> (Baltic Sea Maritime Science Park</w:t>
            </w:r>
            <w:r w:rsidRPr="00E0349C">
              <w:rPr>
                <w:lang w:val="en-GB"/>
              </w:rPr>
              <w:t>)</w:t>
            </w:r>
            <w:r>
              <w:rPr>
                <w:lang w:val="en-GB"/>
              </w:rPr>
              <w:t xml:space="preserve">. </w:t>
            </w:r>
          </w:p>
        </w:tc>
      </w:tr>
    </w:tbl>
    <w:p w:rsidR="000553E7" w:rsidRDefault="000553E7" w:rsidP="000553E7">
      <w:pPr>
        <w:spacing w:line="360" w:lineRule="auto"/>
        <w:rPr>
          <w:lang w:val="en-GB"/>
        </w:rPr>
      </w:pPr>
    </w:p>
    <w:tbl>
      <w:tblPr>
        <w:tblStyle w:val="Tabel-Gitter"/>
        <w:tblW w:w="0" w:type="auto"/>
        <w:tblLook w:val="04A0"/>
      </w:tblPr>
      <w:tblGrid>
        <w:gridCol w:w="4889"/>
        <w:gridCol w:w="4889"/>
      </w:tblGrid>
      <w:tr w:rsidR="000553E7" w:rsidRPr="0047028A" w:rsidTr="000553E7">
        <w:tc>
          <w:tcPr>
            <w:tcW w:w="9778" w:type="dxa"/>
            <w:gridSpan w:val="2"/>
            <w:tcBorders>
              <w:top w:val="nil"/>
              <w:left w:val="nil"/>
              <w:bottom w:val="single" w:sz="4" w:space="0" w:color="000000" w:themeColor="text1"/>
              <w:right w:val="nil"/>
            </w:tcBorders>
          </w:tcPr>
          <w:p w:rsidR="000553E7" w:rsidRDefault="000553E7" w:rsidP="000553E7">
            <w:pPr>
              <w:spacing w:line="360" w:lineRule="auto"/>
              <w:rPr>
                <w:b/>
                <w:u w:val="single"/>
                <w:lang w:val="en-GB"/>
              </w:rPr>
            </w:pPr>
            <w:r>
              <w:rPr>
                <w:b/>
                <w:lang w:val="en-GB"/>
              </w:rPr>
              <w:t>Actions and successfully completed Flagship Projects</w:t>
            </w:r>
          </w:p>
        </w:tc>
      </w:tr>
      <w:tr w:rsidR="000553E7" w:rsidTr="000553E7">
        <w:tc>
          <w:tcPr>
            <w:tcW w:w="4889" w:type="dxa"/>
            <w:tcBorders>
              <w:left w:val="single" w:sz="4" w:space="0" w:color="000000" w:themeColor="text1"/>
            </w:tcBorders>
            <w:shd w:val="clear" w:color="auto" w:fill="F2F2F2" w:themeFill="background1" w:themeFillShade="F2"/>
            <w:vAlign w:val="center"/>
          </w:tcPr>
          <w:p w:rsidR="000553E7" w:rsidRDefault="000553E7" w:rsidP="000553E7">
            <w:pPr>
              <w:spacing w:line="360" w:lineRule="auto"/>
              <w:rPr>
                <w:b/>
                <w:u w:val="single"/>
                <w:lang w:val="en-GB"/>
              </w:rPr>
            </w:pPr>
            <w:r w:rsidRPr="00956546">
              <w:rPr>
                <w:b/>
                <w:lang w:val="en-GB"/>
              </w:rPr>
              <w:t>Actions</w:t>
            </w:r>
          </w:p>
        </w:tc>
        <w:tc>
          <w:tcPr>
            <w:tcW w:w="4889" w:type="dxa"/>
            <w:tcBorders>
              <w:right w:val="single" w:sz="4" w:space="0" w:color="000000" w:themeColor="text1"/>
            </w:tcBorders>
            <w:shd w:val="clear" w:color="auto" w:fill="F2F2F2" w:themeFill="background1" w:themeFillShade="F2"/>
            <w:vAlign w:val="center"/>
          </w:tcPr>
          <w:p w:rsidR="000553E7" w:rsidRDefault="000553E7" w:rsidP="000553E7">
            <w:pPr>
              <w:spacing w:line="360" w:lineRule="auto"/>
              <w:rPr>
                <w:b/>
                <w:u w:val="single"/>
                <w:lang w:val="en-GB"/>
              </w:rPr>
            </w:pPr>
            <w:r>
              <w:rPr>
                <w:b/>
                <w:lang w:val="en-GB"/>
              </w:rPr>
              <w:t>Flagship Projects (completed)</w:t>
            </w:r>
          </w:p>
        </w:tc>
      </w:tr>
      <w:tr w:rsidR="000553E7" w:rsidRPr="0047028A" w:rsidTr="000553E7">
        <w:tc>
          <w:tcPr>
            <w:tcW w:w="4889" w:type="dxa"/>
          </w:tcPr>
          <w:p w:rsidR="000553E7" w:rsidRPr="003003DA" w:rsidRDefault="000553E7" w:rsidP="000553E7">
            <w:pPr>
              <w:spacing w:line="360" w:lineRule="auto"/>
              <w:rPr>
                <w:b/>
                <w:u w:val="single"/>
                <w:lang w:val="en-GB"/>
              </w:rPr>
            </w:pPr>
            <w:r w:rsidRPr="0099731D">
              <w:rPr>
                <w:lang w:val="en-GB"/>
              </w:rPr>
              <w:t>Create a common maritime management system and monitoring, information and intelligence sharing environment for the Baltic Sea, in compliance with developments at EU level</w:t>
            </w:r>
            <w:r>
              <w:rPr>
                <w:lang w:val="en-GB"/>
              </w:rPr>
              <w:t>.</w:t>
            </w:r>
          </w:p>
        </w:tc>
        <w:tc>
          <w:tcPr>
            <w:tcW w:w="4889" w:type="dxa"/>
          </w:tcPr>
          <w:p w:rsidR="000553E7" w:rsidRPr="00D27119" w:rsidRDefault="000553E7" w:rsidP="000553E7">
            <w:pPr>
              <w:spacing w:line="360" w:lineRule="auto"/>
              <w:rPr>
                <w:lang w:val="en-GB"/>
              </w:rPr>
            </w:pPr>
            <w:r>
              <w:rPr>
                <w:rStyle w:val="Strk"/>
                <w:i/>
                <w:color w:val="000000"/>
                <w:lang w:val="en-GB"/>
              </w:rPr>
              <w:t xml:space="preserve">13.1. </w:t>
            </w:r>
            <w:r w:rsidRPr="003003DA">
              <w:rPr>
                <w:rStyle w:val="Strk"/>
                <w:color w:val="000000"/>
                <w:lang w:val="en-GB"/>
              </w:rPr>
              <w:t>Conduct a technical feasibility study on a Baltic Sea Coastguard Network</w:t>
            </w:r>
            <w:r>
              <w:rPr>
                <w:lang w:val="en-GB"/>
              </w:rPr>
              <w:t xml:space="preserve"> (</w:t>
            </w:r>
            <w:r w:rsidRPr="00D27119">
              <w:rPr>
                <w:lang w:val="en-GB"/>
              </w:rPr>
              <w:t>BSMF</w:t>
            </w:r>
            <w:r>
              <w:rPr>
                <w:lang w:val="en-GB"/>
              </w:rPr>
              <w:t xml:space="preserve"> – Baltic Sea Maritime Functionalities).</w:t>
            </w:r>
          </w:p>
          <w:p w:rsidR="000553E7" w:rsidRPr="00D27119" w:rsidRDefault="000553E7" w:rsidP="000553E7">
            <w:pPr>
              <w:spacing w:line="360" w:lineRule="auto"/>
              <w:rPr>
                <w:b/>
                <w:u w:val="single"/>
                <w:lang w:val="en-GB"/>
              </w:rPr>
            </w:pPr>
          </w:p>
        </w:tc>
      </w:tr>
      <w:tr w:rsidR="000553E7" w:rsidRPr="0047028A" w:rsidTr="000553E7">
        <w:tc>
          <w:tcPr>
            <w:tcW w:w="4889" w:type="dxa"/>
            <w:shd w:val="clear" w:color="auto" w:fill="F2F2F2" w:themeFill="background1" w:themeFillShade="F2"/>
          </w:tcPr>
          <w:p w:rsidR="000553E7" w:rsidRPr="00956546" w:rsidRDefault="000553E7" w:rsidP="000553E7">
            <w:pPr>
              <w:spacing w:line="360" w:lineRule="auto"/>
              <w:rPr>
                <w:u w:val="single"/>
                <w:lang w:val="en-GB"/>
              </w:rPr>
            </w:pPr>
            <w:r w:rsidRPr="00956546">
              <w:rPr>
                <w:lang w:val="en-GB"/>
              </w:rPr>
              <w:t>Jointly apply surveillance tools.</w:t>
            </w:r>
          </w:p>
          <w:p w:rsidR="000553E7" w:rsidRPr="00890F2A" w:rsidRDefault="000553E7" w:rsidP="000553E7">
            <w:pPr>
              <w:spacing w:line="360" w:lineRule="auto"/>
              <w:rPr>
                <w:u w:val="single"/>
                <w:lang w:val="en-GB"/>
              </w:rPr>
            </w:pPr>
          </w:p>
        </w:tc>
        <w:tc>
          <w:tcPr>
            <w:tcW w:w="4889" w:type="dxa"/>
            <w:shd w:val="clear" w:color="auto" w:fill="F2F2F2" w:themeFill="background1" w:themeFillShade="F2"/>
          </w:tcPr>
          <w:p w:rsidR="000553E7" w:rsidRPr="00D27119" w:rsidRDefault="000553E7" w:rsidP="000553E7">
            <w:pPr>
              <w:spacing w:line="360" w:lineRule="auto"/>
              <w:rPr>
                <w:lang w:val="en-GB"/>
              </w:rPr>
            </w:pPr>
            <w:r>
              <w:rPr>
                <w:rStyle w:val="Strk"/>
                <w:i/>
                <w:color w:val="000000"/>
                <w:lang w:val="en-GB"/>
              </w:rPr>
              <w:t xml:space="preserve">13.2. </w:t>
            </w:r>
            <w:r w:rsidRPr="003003DA">
              <w:rPr>
                <w:rStyle w:val="Strk"/>
                <w:color w:val="000000"/>
                <w:lang w:val="en-GB"/>
              </w:rPr>
              <w:t>Become a pilot region for the integration of maritime surveillance systems</w:t>
            </w:r>
            <w:r>
              <w:rPr>
                <w:lang w:val="en-GB"/>
              </w:rPr>
              <w:t xml:space="preserve"> (</w:t>
            </w:r>
            <w:r w:rsidRPr="00D27119">
              <w:rPr>
                <w:lang w:val="en-GB"/>
              </w:rPr>
              <w:t>MARSUNO</w:t>
            </w:r>
            <w:r>
              <w:rPr>
                <w:lang w:val="en-GB"/>
              </w:rPr>
              <w:t xml:space="preserve"> – Maritime Surveillance North).</w:t>
            </w:r>
          </w:p>
        </w:tc>
      </w:tr>
      <w:tr w:rsidR="000553E7" w:rsidRPr="0047028A" w:rsidTr="000553E7">
        <w:tc>
          <w:tcPr>
            <w:tcW w:w="4889" w:type="dxa"/>
          </w:tcPr>
          <w:p w:rsidR="000553E7" w:rsidRPr="003003DA" w:rsidRDefault="000553E7" w:rsidP="000553E7">
            <w:pPr>
              <w:spacing w:line="360" w:lineRule="auto"/>
              <w:rPr>
                <w:b/>
                <w:u w:val="single"/>
                <w:lang w:val="en-GB"/>
              </w:rPr>
            </w:pPr>
            <w:r w:rsidRPr="00956546">
              <w:rPr>
                <w:lang w:val="en-GB"/>
              </w:rPr>
              <w:t>Improve the coordination of systems relating to ships’ routing and monitoring of the vessel traffic and consider establishing new systems.</w:t>
            </w:r>
          </w:p>
        </w:tc>
        <w:tc>
          <w:tcPr>
            <w:tcW w:w="4889" w:type="dxa"/>
          </w:tcPr>
          <w:p w:rsidR="000553E7" w:rsidRPr="00D27119" w:rsidRDefault="000553E7" w:rsidP="000553E7">
            <w:pPr>
              <w:spacing w:line="360" w:lineRule="auto"/>
              <w:rPr>
                <w:lang w:val="en-GB"/>
              </w:rPr>
            </w:pPr>
            <w:r>
              <w:rPr>
                <w:rStyle w:val="Strk"/>
                <w:i/>
                <w:color w:val="000000"/>
                <w:lang w:val="en-GB"/>
              </w:rPr>
              <w:t xml:space="preserve">13.4. </w:t>
            </w:r>
            <w:r w:rsidRPr="003003DA">
              <w:rPr>
                <w:rStyle w:val="Strk"/>
                <w:color w:val="000000"/>
                <w:lang w:val="en-GB"/>
              </w:rPr>
              <w:t>Become a pilot region for e-Navigation</w:t>
            </w:r>
            <w:r>
              <w:rPr>
                <w:lang w:val="en-GB"/>
              </w:rPr>
              <w:t xml:space="preserve"> (</w:t>
            </w:r>
            <w:r w:rsidRPr="00D27119">
              <w:rPr>
                <w:lang w:val="en-GB"/>
              </w:rPr>
              <w:t>EfficienSea</w:t>
            </w:r>
            <w:r>
              <w:rPr>
                <w:lang w:val="en-GB"/>
              </w:rPr>
              <w:t xml:space="preserve"> - Efficient, Safe and Sustainable Traffic at Sea).</w:t>
            </w:r>
          </w:p>
        </w:tc>
      </w:tr>
    </w:tbl>
    <w:p w:rsidR="000553E7" w:rsidRPr="002D11A7" w:rsidRDefault="000553E7" w:rsidP="000553E7">
      <w:pPr>
        <w:spacing w:line="360" w:lineRule="auto"/>
        <w:rPr>
          <w:i/>
          <w:sz w:val="18"/>
          <w:szCs w:val="18"/>
          <w:lang w:val="en-GB"/>
        </w:rPr>
      </w:pPr>
      <w:r>
        <w:rPr>
          <w:i/>
          <w:lang w:val="en-GB"/>
        </w:rPr>
        <w:br/>
      </w:r>
      <w:r w:rsidRPr="002D11A7">
        <w:rPr>
          <w:i/>
          <w:sz w:val="18"/>
          <w:szCs w:val="18"/>
          <w:lang w:val="en-GB"/>
        </w:rPr>
        <w:t>See the EUSBSR’s Action Plan for more detailed information on actions and Flagship Projects.</w:t>
      </w:r>
    </w:p>
    <w:p w:rsidR="000553E7" w:rsidRPr="00672AC7" w:rsidRDefault="000553E7" w:rsidP="005D3210">
      <w:pPr>
        <w:rPr>
          <w:rFonts w:ascii="Verdana" w:hAnsi="Verdana"/>
          <w:sz w:val="20"/>
          <w:szCs w:val="20"/>
          <w:lang w:val="en-GB"/>
        </w:rPr>
      </w:pPr>
    </w:p>
    <w:sectPr w:rsidR="000553E7" w:rsidRPr="00672AC7" w:rsidSect="00325A81">
      <w:headerReference w:type="default" r:id="rId9"/>
      <w:footerReference w:type="default" r:id="rId10"/>
      <w:pgSz w:w="11906" w:h="16838"/>
      <w:pgMar w:top="1417" w:right="1134"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B35" w:rsidRDefault="00C17B35" w:rsidP="00510D85">
      <w:pPr>
        <w:spacing w:after="0" w:line="240" w:lineRule="auto"/>
      </w:pPr>
      <w:r>
        <w:separator/>
      </w:r>
    </w:p>
  </w:endnote>
  <w:endnote w:type="continuationSeparator" w:id="0">
    <w:p w:rsidR="00C17B35" w:rsidRDefault="00C17B35" w:rsidP="00510D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189423"/>
      <w:docPartObj>
        <w:docPartGallery w:val="Page Numbers (Bottom of Page)"/>
        <w:docPartUnique/>
      </w:docPartObj>
    </w:sdtPr>
    <w:sdtContent>
      <w:p w:rsidR="000553E7" w:rsidRDefault="001368BF">
        <w:pPr>
          <w:pStyle w:val="Sidefod"/>
          <w:jc w:val="right"/>
        </w:pPr>
        <w:r>
          <w:fldChar w:fldCharType="begin"/>
        </w:r>
        <w:r w:rsidR="000553E7">
          <w:instrText>PAGE   \* MERGEFORMAT</w:instrText>
        </w:r>
        <w:r>
          <w:fldChar w:fldCharType="separate"/>
        </w:r>
        <w:r w:rsidR="00B916C6">
          <w:rPr>
            <w:noProof/>
          </w:rPr>
          <w:t>1</w:t>
        </w:r>
        <w:r>
          <w:fldChar w:fldCharType="end"/>
        </w:r>
      </w:p>
    </w:sdtContent>
  </w:sdt>
  <w:p w:rsidR="000553E7" w:rsidRDefault="000553E7">
    <w:pPr>
      <w:pStyle w:val="Sidefo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B35" w:rsidRDefault="00C17B35" w:rsidP="00510D85">
      <w:pPr>
        <w:spacing w:after="0" w:line="240" w:lineRule="auto"/>
      </w:pPr>
      <w:r>
        <w:separator/>
      </w:r>
    </w:p>
  </w:footnote>
  <w:footnote w:type="continuationSeparator" w:id="0">
    <w:p w:rsidR="00C17B35" w:rsidRDefault="00C17B35" w:rsidP="00510D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3E7" w:rsidRDefault="000553E7" w:rsidP="000E695B">
    <w:pPr>
      <w:pStyle w:val="Sidehoved"/>
      <w:jc w:val="right"/>
    </w:pPr>
  </w:p>
  <w:p w:rsidR="000553E7" w:rsidRDefault="000553E7">
    <w:pPr>
      <w:pStyle w:val="Sidehove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37D5B"/>
    <w:multiLevelType w:val="hybridMultilevel"/>
    <w:tmpl w:val="E0F268B0"/>
    <w:lvl w:ilvl="0" w:tplc="7FF696B0">
      <w:start w:val="1"/>
      <w:numFmt w:val="bullet"/>
      <w:lvlText w:val="-"/>
      <w:lvlJc w:val="left"/>
      <w:pPr>
        <w:ind w:left="1800" w:hanging="360"/>
      </w:pPr>
      <w:rPr>
        <w:rFonts w:ascii="Verdana" w:eastAsia="Times New Roman" w:hAnsi="Verdana" w:cs="Times New Roman" w:hint="default"/>
      </w:rPr>
    </w:lvl>
    <w:lvl w:ilvl="1" w:tplc="04060003">
      <w:start w:val="1"/>
      <w:numFmt w:val="bullet"/>
      <w:lvlText w:val="o"/>
      <w:lvlJc w:val="left"/>
      <w:pPr>
        <w:ind w:left="2160" w:hanging="360"/>
      </w:pPr>
      <w:rPr>
        <w:rFonts w:ascii="Courier New" w:hAnsi="Courier New" w:cs="Courier New" w:hint="default"/>
      </w:rPr>
    </w:lvl>
    <w:lvl w:ilvl="2" w:tplc="04060005">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
    <w:nsid w:val="17EE4003"/>
    <w:multiLevelType w:val="hybridMultilevel"/>
    <w:tmpl w:val="CCB85F74"/>
    <w:lvl w:ilvl="0" w:tplc="7FF696B0">
      <w:start w:val="1"/>
      <w:numFmt w:val="bullet"/>
      <w:lvlText w:val="-"/>
      <w:lvlJc w:val="left"/>
      <w:pPr>
        <w:ind w:left="1080" w:hanging="360"/>
      </w:pPr>
      <w:rPr>
        <w:rFonts w:ascii="Verdana" w:eastAsia="Times New Roman" w:hAnsi="Verdana" w:cs="Times New Roman"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
    <w:nsid w:val="22BB17C3"/>
    <w:multiLevelType w:val="hybridMultilevel"/>
    <w:tmpl w:val="6694C052"/>
    <w:lvl w:ilvl="0" w:tplc="7FF696B0">
      <w:start w:val="1"/>
      <w:numFmt w:val="bullet"/>
      <w:lvlText w:val="-"/>
      <w:lvlJc w:val="left"/>
      <w:pPr>
        <w:ind w:left="1080" w:hanging="360"/>
      </w:pPr>
      <w:rPr>
        <w:rFonts w:ascii="Verdana" w:eastAsia="Times New Roman" w:hAnsi="Verdana" w:cs="Times New Roman"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
    <w:nsid w:val="2A5A740D"/>
    <w:multiLevelType w:val="hybridMultilevel"/>
    <w:tmpl w:val="DD12A6C0"/>
    <w:lvl w:ilvl="0" w:tplc="7FF696B0">
      <w:start w:val="1"/>
      <w:numFmt w:val="bullet"/>
      <w:lvlText w:val="-"/>
      <w:lvlJc w:val="left"/>
      <w:pPr>
        <w:ind w:left="1080" w:hanging="360"/>
      </w:pPr>
      <w:rPr>
        <w:rFonts w:ascii="Verdana" w:eastAsia="Times New Roman" w:hAnsi="Verdana"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4">
    <w:nsid w:val="2F1C7AD4"/>
    <w:multiLevelType w:val="hybridMultilevel"/>
    <w:tmpl w:val="406E433E"/>
    <w:lvl w:ilvl="0" w:tplc="060C73AE">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362D1269"/>
    <w:multiLevelType w:val="hybridMultilevel"/>
    <w:tmpl w:val="E800F1DE"/>
    <w:lvl w:ilvl="0" w:tplc="7FF696B0">
      <w:start w:val="1"/>
      <w:numFmt w:val="bullet"/>
      <w:lvlText w:val="-"/>
      <w:lvlJc w:val="left"/>
      <w:pPr>
        <w:ind w:left="1800" w:hanging="360"/>
      </w:pPr>
      <w:rPr>
        <w:rFonts w:ascii="Verdana" w:eastAsia="Times New Roman" w:hAnsi="Verdana" w:cs="Times New Roman" w:hint="default"/>
      </w:rPr>
    </w:lvl>
    <w:lvl w:ilvl="1" w:tplc="04060003">
      <w:start w:val="1"/>
      <w:numFmt w:val="bullet"/>
      <w:lvlText w:val="o"/>
      <w:lvlJc w:val="left"/>
      <w:pPr>
        <w:ind w:left="2160" w:hanging="360"/>
      </w:pPr>
      <w:rPr>
        <w:rFonts w:ascii="Courier New" w:hAnsi="Courier New" w:cs="Courier New" w:hint="default"/>
      </w:rPr>
    </w:lvl>
    <w:lvl w:ilvl="2" w:tplc="04060005">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6">
    <w:nsid w:val="37C94804"/>
    <w:multiLevelType w:val="hybridMultilevel"/>
    <w:tmpl w:val="A22CF4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nsid w:val="3D343CBD"/>
    <w:multiLevelType w:val="hybridMultilevel"/>
    <w:tmpl w:val="B68A6E50"/>
    <w:lvl w:ilvl="0" w:tplc="7FF696B0">
      <w:start w:val="1"/>
      <w:numFmt w:val="bullet"/>
      <w:lvlText w:val="-"/>
      <w:lvlJc w:val="left"/>
      <w:pPr>
        <w:ind w:left="1440" w:hanging="360"/>
      </w:pPr>
      <w:rPr>
        <w:rFonts w:ascii="Verdana" w:eastAsia="Times New Roman" w:hAnsi="Verdana" w:cs="Times New Roman" w:hint="default"/>
      </w:rPr>
    </w:lvl>
    <w:lvl w:ilvl="1" w:tplc="04060003">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8">
    <w:nsid w:val="410819F2"/>
    <w:multiLevelType w:val="hybridMultilevel"/>
    <w:tmpl w:val="FEEA114C"/>
    <w:lvl w:ilvl="0" w:tplc="7FF696B0">
      <w:start w:val="1"/>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46043ED8"/>
    <w:multiLevelType w:val="hybridMultilevel"/>
    <w:tmpl w:val="67A83942"/>
    <w:lvl w:ilvl="0" w:tplc="AC8C0BD0">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0">
    <w:nsid w:val="479A156E"/>
    <w:multiLevelType w:val="hybridMultilevel"/>
    <w:tmpl w:val="ABE4FABE"/>
    <w:lvl w:ilvl="0" w:tplc="7FF696B0">
      <w:start w:val="1"/>
      <w:numFmt w:val="bullet"/>
      <w:lvlText w:val="-"/>
      <w:lvlJc w:val="left"/>
      <w:pPr>
        <w:ind w:left="1845" w:hanging="360"/>
      </w:pPr>
      <w:rPr>
        <w:rFonts w:ascii="Verdana" w:eastAsia="Times New Roman" w:hAnsi="Verdana" w:cs="Times New Roman" w:hint="default"/>
      </w:rPr>
    </w:lvl>
    <w:lvl w:ilvl="1" w:tplc="04060003">
      <w:start w:val="1"/>
      <w:numFmt w:val="bullet"/>
      <w:lvlText w:val="o"/>
      <w:lvlJc w:val="left"/>
      <w:pPr>
        <w:ind w:left="2205" w:hanging="360"/>
      </w:pPr>
      <w:rPr>
        <w:rFonts w:ascii="Courier New" w:hAnsi="Courier New" w:cs="Courier New" w:hint="default"/>
      </w:rPr>
    </w:lvl>
    <w:lvl w:ilvl="2" w:tplc="04060005" w:tentative="1">
      <w:start w:val="1"/>
      <w:numFmt w:val="bullet"/>
      <w:lvlText w:val=""/>
      <w:lvlJc w:val="left"/>
      <w:pPr>
        <w:ind w:left="2925" w:hanging="360"/>
      </w:pPr>
      <w:rPr>
        <w:rFonts w:ascii="Wingdings" w:hAnsi="Wingdings" w:hint="default"/>
      </w:rPr>
    </w:lvl>
    <w:lvl w:ilvl="3" w:tplc="04060001" w:tentative="1">
      <w:start w:val="1"/>
      <w:numFmt w:val="bullet"/>
      <w:lvlText w:val=""/>
      <w:lvlJc w:val="left"/>
      <w:pPr>
        <w:ind w:left="3645" w:hanging="360"/>
      </w:pPr>
      <w:rPr>
        <w:rFonts w:ascii="Symbol" w:hAnsi="Symbol" w:hint="default"/>
      </w:rPr>
    </w:lvl>
    <w:lvl w:ilvl="4" w:tplc="04060003" w:tentative="1">
      <w:start w:val="1"/>
      <w:numFmt w:val="bullet"/>
      <w:lvlText w:val="o"/>
      <w:lvlJc w:val="left"/>
      <w:pPr>
        <w:ind w:left="4365" w:hanging="360"/>
      </w:pPr>
      <w:rPr>
        <w:rFonts w:ascii="Courier New" w:hAnsi="Courier New" w:cs="Courier New" w:hint="default"/>
      </w:rPr>
    </w:lvl>
    <w:lvl w:ilvl="5" w:tplc="04060005" w:tentative="1">
      <w:start w:val="1"/>
      <w:numFmt w:val="bullet"/>
      <w:lvlText w:val=""/>
      <w:lvlJc w:val="left"/>
      <w:pPr>
        <w:ind w:left="5085" w:hanging="360"/>
      </w:pPr>
      <w:rPr>
        <w:rFonts w:ascii="Wingdings" w:hAnsi="Wingdings" w:hint="default"/>
      </w:rPr>
    </w:lvl>
    <w:lvl w:ilvl="6" w:tplc="04060001" w:tentative="1">
      <w:start w:val="1"/>
      <w:numFmt w:val="bullet"/>
      <w:lvlText w:val=""/>
      <w:lvlJc w:val="left"/>
      <w:pPr>
        <w:ind w:left="5805" w:hanging="360"/>
      </w:pPr>
      <w:rPr>
        <w:rFonts w:ascii="Symbol" w:hAnsi="Symbol" w:hint="default"/>
      </w:rPr>
    </w:lvl>
    <w:lvl w:ilvl="7" w:tplc="04060003" w:tentative="1">
      <w:start w:val="1"/>
      <w:numFmt w:val="bullet"/>
      <w:lvlText w:val="o"/>
      <w:lvlJc w:val="left"/>
      <w:pPr>
        <w:ind w:left="6525" w:hanging="360"/>
      </w:pPr>
      <w:rPr>
        <w:rFonts w:ascii="Courier New" w:hAnsi="Courier New" w:cs="Courier New" w:hint="default"/>
      </w:rPr>
    </w:lvl>
    <w:lvl w:ilvl="8" w:tplc="04060005" w:tentative="1">
      <w:start w:val="1"/>
      <w:numFmt w:val="bullet"/>
      <w:lvlText w:val=""/>
      <w:lvlJc w:val="left"/>
      <w:pPr>
        <w:ind w:left="7245" w:hanging="360"/>
      </w:pPr>
      <w:rPr>
        <w:rFonts w:ascii="Wingdings" w:hAnsi="Wingdings" w:hint="default"/>
      </w:rPr>
    </w:lvl>
  </w:abstractNum>
  <w:abstractNum w:abstractNumId="11">
    <w:nsid w:val="49BC74AC"/>
    <w:multiLevelType w:val="hybridMultilevel"/>
    <w:tmpl w:val="78E8DAAC"/>
    <w:lvl w:ilvl="0" w:tplc="7FF696B0">
      <w:start w:val="1"/>
      <w:numFmt w:val="bullet"/>
      <w:lvlText w:val="-"/>
      <w:lvlJc w:val="left"/>
      <w:pPr>
        <w:ind w:left="1800" w:hanging="360"/>
      </w:pPr>
      <w:rPr>
        <w:rFonts w:ascii="Verdana" w:eastAsia="Times New Roman" w:hAnsi="Verdana" w:cs="Times New Roman" w:hint="default"/>
      </w:rPr>
    </w:lvl>
    <w:lvl w:ilvl="1" w:tplc="04060003">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2">
    <w:nsid w:val="52170A00"/>
    <w:multiLevelType w:val="hybridMultilevel"/>
    <w:tmpl w:val="AD842B0C"/>
    <w:lvl w:ilvl="0" w:tplc="7FF696B0">
      <w:start w:val="1"/>
      <w:numFmt w:val="bullet"/>
      <w:lvlText w:val="-"/>
      <w:lvlJc w:val="left"/>
      <w:pPr>
        <w:ind w:left="1080" w:hanging="360"/>
      </w:pPr>
      <w:rPr>
        <w:rFonts w:ascii="Verdana" w:eastAsia="Times New Roman" w:hAnsi="Verdana"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3">
    <w:nsid w:val="53CB51B8"/>
    <w:multiLevelType w:val="hybridMultilevel"/>
    <w:tmpl w:val="6BF874AC"/>
    <w:lvl w:ilvl="0" w:tplc="7FF696B0">
      <w:start w:val="1"/>
      <w:numFmt w:val="bullet"/>
      <w:lvlText w:val="-"/>
      <w:lvlJc w:val="left"/>
      <w:pPr>
        <w:ind w:left="1080" w:hanging="360"/>
      </w:pPr>
      <w:rPr>
        <w:rFonts w:ascii="Verdana" w:eastAsia="Times New Roman" w:hAnsi="Verdana"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4">
    <w:nsid w:val="5AD55597"/>
    <w:multiLevelType w:val="hybridMultilevel"/>
    <w:tmpl w:val="31C01BF0"/>
    <w:lvl w:ilvl="0" w:tplc="2864D9EC">
      <w:start w:val="1"/>
      <w:numFmt w:val="decimal"/>
      <w:lvlText w:val="%1)"/>
      <w:lvlJc w:val="left"/>
      <w:pPr>
        <w:ind w:left="360" w:hanging="360"/>
      </w:pPr>
      <w:rPr>
        <w:rFonts w:hint="default"/>
        <w:b/>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nsid w:val="65C73ECF"/>
    <w:multiLevelType w:val="hybridMultilevel"/>
    <w:tmpl w:val="9DB847FC"/>
    <w:lvl w:ilvl="0" w:tplc="7FF696B0">
      <w:start w:val="1"/>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nsid w:val="70E54F12"/>
    <w:multiLevelType w:val="hybridMultilevel"/>
    <w:tmpl w:val="66A2C8B6"/>
    <w:lvl w:ilvl="0" w:tplc="7FF696B0">
      <w:start w:val="1"/>
      <w:numFmt w:val="bullet"/>
      <w:lvlText w:val="-"/>
      <w:lvlJc w:val="left"/>
      <w:pPr>
        <w:ind w:left="1140" w:hanging="360"/>
      </w:pPr>
      <w:rPr>
        <w:rFonts w:ascii="Verdana" w:eastAsia="Times New Roman" w:hAnsi="Verdana" w:cs="Times New Roman" w:hint="default"/>
      </w:rPr>
    </w:lvl>
    <w:lvl w:ilvl="1" w:tplc="04060003">
      <w:start w:val="1"/>
      <w:numFmt w:val="bullet"/>
      <w:lvlText w:val="o"/>
      <w:lvlJc w:val="left"/>
      <w:pPr>
        <w:ind w:left="1860" w:hanging="360"/>
      </w:pPr>
      <w:rPr>
        <w:rFonts w:ascii="Courier New" w:hAnsi="Courier New" w:cs="Courier New" w:hint="default"/>
      </w:rPr>
    </w:lvl>
    <w:lvl w:ilvl="2" w:tplc="04060005" w:tentative="1">
      <w:start w:val="1"/>
      <w:numFmt w:val="bullet"/>
      <w:lvlText w:val=""/>
      <w:lvlJc w:val="left"/>
      <w:pPr>
        <w:ind w:left="2580" w:hanging="360"/>
      </w:pPr>
      <w:rPr>
        <w:rFonts w:ascii="Wingdings" w:hAnsi="Wingdings" w:hint="default"/>
      </w:rPr>
    </w:lvl>
    <w:lvl w:ilvl="3" w:tplc="04060001" w:tentative="1">
      <w:start w:val="1"/>
      <w:numFmt w:val="bullet"/>
      <w:lvlText w:val=""/>
      <w:lvlJc w:val="left"/>
      <w:pPr>
        <w:ind w:left="3300" w:hanging="360"/>
      </w:pPr>
      <w:rPr>
        <w:rFonts w:ascii="Symbol" w:hAnsi="Symbol" w:hint="default"/>
      </w:rPr>
    </w:lvl>
    <w:lvl w:ilvl="4" w:tplc="04060003" w:tentative="1">
      <w:start w:val="1"/>
      <w:numFmt w:val="bullet"/>
      <w:lvlText w:val="o"/>
      <w:lvlJc w:val="left"/>
      <w:pPr>
        <w:ind w:left="4020" w:hanging="360"/>
      </w:pPr>
      <w:rPr>
        <w:rFonts w:ascii="Courier New" w:hAnsi="Courier New" w:cs="Courier New" w:hint="default"/>
      </w:rPr>
    </w:lvl>
    <w:lvl w:ilvl="5" w:tplc="04060005" w:tentative="1">
      <w:start w:val="1"/>
      <w:numFmt w:val="bullet"/>
      <w:lvlText w:val=""/>
      <w:lvlJc w:val="left"/>
      <w:pPr>
        <w:ind w:left="4740" w:hanging="360"/>
      </w:pPr>
      <w:rPr>
        <w:rFonts w:ascii="Wingdings" w:hAnsi="Wingdings" w:hint="default"/>
      </w:rPr>
    </w:lvl>
    <w:lvl w:ilvl="6" w:tplc="04060001" w:tentative="1">
      <w:start w:val="1"/>
      <w:numFmt w:val="bullet"/>
      <w:lvlText w:val=""/>
      <w:lvlJc w:val="left"/>
      <w:pPr>
        <w:ind w:left="5460" w:hanging="360"/>
      </w:pPr>
      <w:rPr>
        <w:rFonts w:ascii="Symbol" w:hAnsi="Symbol" w:hint="default"/>
      </w:rPr>
    </w:lvl>
    <w:lvl w:ilvl="7" w:tplc="04060003" w:tentative="1">
      <w:start w:val="1"/>
      <w:numFmt w:val="bullet"/>
      <w:lvlText w:val="o"/>
      <w:lvlJc w:val="left"/>
      <w:pPr>
        <w:ind w:left="6180" w:hanging="360"/>
      </w:pPr>
      <w:rPr>
        <w:rFonts w:ascii="Courier New" w:hAnsi="Courier New" w:cs="Courier New" w:hint="default"/>
      </w:rPr>
    </w:lvl>
    <w:lvl w:ilvl="8" w:tplc="04060005" w:tentative="1">
      <w:start w:val="1"/>
      <w:numFmt w:val="bullet"/>
      <w:lvlText w:val=""/>
      <w:lvlJc w:val="left"/>
      <w:pPr>
        <w:ind w:left="6900" w:hanging="360"/>
      </w:pPr>
      <w:rPr>
        <w:rFonts w:ascii="Wingdings" w:hAnsi="Wingdings" w:hint="default"/>
      </w:rPr>
    </w:lvl>
  </w:abstractNum>
  <w:abstractNum w:abstractNumId="17">
    <w:nsid w:val="73597836"/>
    <w:multiLevelType w:val="hybridMultilevel"/>
    <w:tmpl w:val="4DFAF81E"/>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8">
    <w:nsid w:val="73F37FC5"/>
    <w:multiLevelType w:val="hybridMultilevel"/>
    <w:tmpl w:val="A2A2BB4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75981E1F"/>
    <w:multiLevelType w:val="hybridMultilevel"/>
    <w:tmpl w:val="870A0A5E"/>
    <w:lvl w:ilvl="0" w:tplc="7FF696B0">
      <w:start w:val="1"/>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nsid w:val="76D80FCE"/>
    <w:multiLevelType w:val="hybridMultilevel"/>
    <w:tmpl w:val="45CE5A4A"/>
    <w:lvl w:ilvl="0" w:tplc="7FF696B0">
      <w:start w:val="1"/>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795E65D8"/>
    <w:multiLevelType w:val="hybridMultilevel"/>
    <w:tmpl w:val="09044B8A"/>
    <w:lvl w:ilvl="0" w:tplc="04060001">
      <w:start w:val="1"/>
      <w:numFmt w:val="bullet"/>
      <w:lvlText w:val=""/>
      <w:lvlJc w:val="left"/>
      <w:pPr>
        <w:ind w:left="108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0"/>
  </w:num>
  <w:num w:numId="4">
    <w:abstractNumId w:val="11"/>
  </w:num>
  <w:num w:numId="5">
    <w:abstractNumId w:val="0"/>
  </w:num>
  <w:num w:numId="6">
    <w:abstractNumId w:val="5"/>
  </w:num>
  <w:num w:numId="7">
    <w:abstractNumId w:val="21"/>
  </w:num>
  <w:num w:numId="8">
    <w:abstractNumId w:val="13"/>
  </w:num>
  <w:num w:numId="9">
    <w:abstractNumId w:val="9"/>
  </w:num>
  <w:num w:numId="10">
    <w:abstractNumId w:val="7"/>
  </w:num>
  <w:num w:numId="11">
    <w:abstractNumId w:val="19"/>
  </w:num>
  <w:num w:numId="12">
    <w:abstractNumId w:val="20"/>
  </w:num>
  <w:num w:numId="13">
    <w:abstractNumId w:val="15"/>
  </w:num>
  <w:num w:numId="14">
    <w:abstractNumId w:val="3"/>
  </w:num>
  <w:num w:numId="15">
    <w:abstractNumId w:val="1"/>
  </w:num>
  <w:num w:numId="16">
    <w:abstractNumId w:val="12"/>
  </w:num>
  <w:num w:numId="17">
    <w:abstractNumId w:val="16"/>
  </w:num>
  <w:num w:numId="18">
    <w:abstractNumId w:val="8"/>
  </w:num>
  <w:num w:numId="19">
    <w:abstractNumId w:val="4"/>
  </w:num>
  <w:num w:numId="20">
    <w:abstractNumId w:val="17"/>
  </w:num>
  <w:num w:numId="21">
    <w:abstractNumId w:val="18"/>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304"/>
  <w:hyphenationZone w:val="425"/>
  <w:characterSpacingControl w:val="doNotCompress"/>
  <w:hdrShapeDefaults>
    <o:shapedefaults v:ext="edit" spidmax="15362"/>
  </w:hdrShapeDefaults>
  <w:footnotePr>
    <w:footnote w:id="-1"/>
    <w:footnote w:id="0"/>
  </w:footnotePr>
  <w:endnotePr>
    <w:endnote w:id="-1"/>
    <w:endnote w:id="0"/>
  </w:endnotePr>
  <w:compat/>
  <w:rsids>
    <w:rsidRoot w:val="00F966C4"/>
    <w:rsid w:val="000177BE"/>
    <w:rsid w:val="00031031"/>
    <w:rsid w:val="00051895"/>
    <w:rsid w:val="00054117"/>
    <w:rsid w:val="000553E7"/>
    <w:rsid w:val="0007385D"/>
    <w:rsid w:val="000856B8"/>
    <w:rsid w:val="00086F75"/>
    <w:rsid w:val="00090523"/>
    <w:rsid w:val="000A0E9B"/>
    <w:rsid w:val="000C37C7"/>
    <w:rsid w:val="000D4942"/>
    <w:rsid w:val="000D73E9"/>
    <w:rsid w:val="000E2FAC"/>
    <w:rsid w:val="000E695B"/>
    <w:rsid w:val="000E7259"/>
    <w:rsid w:val="000F71D7"/>
    <w:rsid w:val="00100D19"/>
    <w:rsid w:val="00101198"/>
    <w:rsid w:val="00103F8B"/>
    <w:rsid w:val="00107DAC"/>
    <w:rsid w:val="00113A45"/>
    <w:rsid w:val="001178A7"/>
    <w:rsid w:val="00131968"/>
    <w:rsid w:val="00132062"/>
    <w:rsid w:val="00135855"/>
    <w:rsid w:val="00136740"/>
    <w:rsid w:val="001368BF"/>
    <w:rsid w:val="001428B3"/>
    <w:rsid w:val="00144E33"/>
    <w:rsid w:val="0014610F"/>
    <w:rsid w:val="00147990"/>
    <w:rsid w:val="00150558"/>
    <w:rsid w:val="00152AE0"/>
    <w:rsid w:val="001572FE"/>
    <w:rsid w:val="00172CD1"/>
    <w:rsid w:val="00181AC3"/>
    <w:rsid w:val="001867B0"/>
    <w:rsid w:val="00193CED"/>
    <w:rsid w:val="001970BC"/>
    <w:rsid w:val="001B4F34"/>
    <w:rsid w:val="001D6CA6"/>
    <w:rsid w:val="00205DD2"/>
    <w:rsid w:val="00206A45"/>
    <w:rsid w:val="00213E2B"/>
    <w:rsid w:val="0022117B"/>
    <w:rsid w:val="0022273E"/>
    <w:rsid w:val="0024060B"/>
    <w:rsid w:val="0025739F"/>
    <w:rsid w:val="0026740A"/>
    <w:rsid w:val="00267C82"/>
    <w:rsid w:val="00271ABC"/>
    <w:rsid w:val="002721AB"/>
    <w:rsid w:val="0027228C"/>
    <w:rsid w:val="00277B20"/>
    <w:rsid w:val="00287894"/>
    <w:rsid w:val="00294F4A"/>
    <w:rsid w:val="002968CC"/>
    <w:rsid w:val="00296AF4"/>
    <w:rsid w:val="002A0A62"/>
    <w:rsid w:val="002A517E"/>
    <w:rsid w:val="002A61C0"/>
    <w:rsid w:val="002D2094"/>
    <w:rsid w:val="002D6E43"/>
    <w:rsid w:val="002E19EF"/>
    <w:rsid w:val="00305EED"/>
    <w:rsid w:val="0032060C"/>
    <w:rsid w:val="00321E25"/>
    <w:rsid w:val="00325A81"/>
    <w:rsid w:val="00345B74"/>
    <w:rsid w:val="00347C73"/>
    <w:rsid w:val="003516F4"/>
    <w:rsid w:val="003517CF"/>
    <w:rsid w:val="0037449A"/>
    <w:rsid w:val="00374E5A"/>
    <w:rsid w:val="00382930"/>
    <w:rsid w:val="00387C70"/>
    <w:rsid w:val="003A50C9"/>
    <w:rsid w:val="003B1426"/>
    <w:rsid w:val="003C0458"/>
    <w:rsid w:val="003C417A"/>
    <w:rsid w:val="003D1C4D"/>
    <w:rsid w:val="003D1C94"/>
    <w:rsid w:val="003D2767"/>
    <w:rsid w:val="003E3CA4"/>
    <w:rsid w:val="003F2CB7"/>
    <w:rsid w:val="003F5513"/>
    <w:rsid w:val="004218C3"/>
    <w:rsid w:val="00453FBF"/>
    <w:rsid w:val="00454431"/>
    <w:rsid w:val="00457829"/>
    <w:rsid w:val="00461CF9"/>
    <w:rsid w:val="00465324"/>
    <w:rsid w:val="00471B0B"/>
    <w:rsid w:val="00472316"/>
    <w:rsid w:val="00484043"/>
    <w:rsid w:val="00485B92"/>
    <w:rsid w:val="00486787"/>
    <w:rsid w:val="00495D02"/>
    <w:rsid w:val="004B4D7F"/>
    <w:rsid w:val="004C354C"/>
    <w:rsid w:val="004D5F07"/>
    <w:rsid w:val="004D6847"/>
    <w:rsid w:val="004D69D1"/>
    <w:rsid w:val="004D6E7C"/>
    <w:rsid w:val="004E5D0E"/>
    <w:rsid w:val="004F6B55"/>
    <w:rsid w:val="0050616A"/>
    <w:rsid w:val="00510D85"/>
    <w:rsid w:val="00527C33"/>
    <w:rsid w:val="00534CE8"/>
    <w:rsid w:val="00541F2A"/>
    <w:rsid w:val="00552558"/>
    <w:rsid w:val="00554A19"/>
    <w:rsid w:val="00557F81"/>
    <w:rsid w:val="0056094A"/>
    <w:rsid w:val="00581192"/>
    <w:rsid w:val="0058576C"/>
    <w:rsid w:val="0058725C"/>
    <w:rsid w:val="005A4F78"/>
    <w:rsid w:val="005B16EF"/>
    <w:rsid w:val="005B238B"/>
    <w:rsid w:val="005B7FE4"/>
    <w:rsid w:val="005C208F"/>
    <w:rsid w:val="005C5190"/>
    <w:rsid w:val="005C7482"/>
    <w:rsid w:val="005D3210"/>
    <w:rsid w:val="005D7DCA"/>
    <w:rsid w:val="005E761A"/>
    <w:rsid w:val="005E7A3E"/>
    <w:rsid w:val="00601796"/>
    <w:rsid w:val="00604CDF"/>
    <w:rsid w:val="00605CF4"/>
    <w:rsid w:val="0060652F"/>
    <w:rsid w:val="006133C9"/>
    <w:rsid w:val="0062755B"/>
    <w:rsid w:val="0063560E"/>
    <w:rsid w:val="00642843"/>
    <w:rsid w:val="00661927"/>
    <w:rsid w:val="0066736E"/>
    <w:rsid w:val="00672AC7"/>
    <w:rsid w:val="00676B47"/>
    <w:rsid w:val="00682661"/>
    <w:rsid w:val="0068758C"/>
    <w:rsid w:val="00694A85"/>
    <w:rsid w:val="006A4205"/>
    <w:rsid w:val="006B1BE3"/>
    <w:rsid w:val="006B3B2A"/>
    <w:rsid w:val="006D12F5"/>
    <w:rsid w:val="006D7459"/>
    <w:rsid w:val="006F7DBE"/>
    <w:rsid w:val="00701246"/>
    <w:rsid w:val="007062E5"/>
    <w:rsid w:val="00710E3C"/>
    <w:rsid w:val="0071288E"/>
    <w:rsid w:val="00721265"/>
    <w:rsid w:val="007279FD"/>
    <w:rsid w:val="00760CD6"/>
    <w:rsid w:val="00777096"/>
    <w:rsid w:val="007913F9"/>
    <w:rsid w:val="007A4140"/>
    <w:rsid w:val="007B6EE8"/>
    <w:rsid w:val="007C377B"/>
    <w:rsid w:val="007F6C1F"/>
    <w:rsid w:val="00800433"/>
    <w:rsid w:val="00820EF8"/>
    <w:rsid w:val="00837DB8"/>
    <w:rsid w:val="00842D82"/>
    <w:rsid w:val="00843BF3"/>
    <w:rsid w:val="00870FB2"/>
    <w:rsid w:val="0087484C"/>
    <w:rsid w:val="008755BE"/>
    <w:rsid w:val="00883B81"/>
    <w:rsid w:val="00887486"/>
    <w:rsid w:val="00893514"/>
    <w:rsid w:val="008944C4"/>
    <w:rsid w:val="008A341F"/>
    <w:rsid w:val="008A53F7"/>
    <w:rsid w:val="008C2D03"/>
    <w:rsid w:val="008C62A1"/>
    <w:rsid w:val="008D2DD5"/>
    <w:rsid w:val="008D4C24"/>
    <w:rsid w:val="008E009F"/>
    <w:rsid w:val="008F7624"/>
    <w:rsid w:val="009013ED"/>
    <w:rsid w:val="00905E99"/>
    <w:rsid w:val="00913914"/>
    <w:rsid w:val="0091616C"/>
    <w:rsid w:val="009209A2"/>
    <w:rsid w:val="009217D0"/>
    <w:rsid w:val="00924807"/>
    <w:rsid w:val="00937E5D"/>
    <w:rsid w:val="00944C17"/>
    <w:rsid w:val="00954D24"/>
    <w:rsid w:val="00963F8B"/>
    <w:rsid w:val="009725C7"/>
    <w:rsid w:val="00996A57"/>
    <w:rsid w:val="0099789C"/>
    <w:rsid w:val="009A3F23"/>
    <w:rsid w:val="009A4977"/>
    <w:rsid w:val="009B1BF4"/>
    <w:rsid w:val="009B4179"/>
    <w:rsid w:val="009C0832"/>
    <w:rsid w:val="009C2E78"/>
    <w:rsid w:val="009C30C2"/>
    <w:rsid w:val="009C6519"/>
    <w:rsid w:val="009C664C"/>
    <w:rsid w:val="009E2B97"/>
    <w:rsid w:val="009F5FB8"/>
    <w:rsid w:val="00A06070"/>
    <w:rsid w:val="00A119D4"/>
    <w:rsid w:val="00A12179"/>
    <w:rsid w:val="00A12D3D"/>
    <w:rsid w:val="00A14A53"/>
    <w:rsid w:val="00A16DC6"/>
    <w:rsid w:val="00A22048"/>
    <w:rsid w:val="00A37304"/>
    <w:rsid w:val="00A423B9"/>
    <w:rsid w:val="00A569EC"/>
    <w:rsid w:val="00A837E4"/>
    <w:rsid w:val="00A8475D"/>
    <w:rsid w:val="00A93B89"/>
    <w:rsid w:val="00AB4849"/>
    <w:rsid w:val="00AC1FCC"/>
    <w:rsid w:val="00AC2B57"/>
    <w:rsid w:val="00AC78E8"/>
    <w:rsid w:val="00AD0CAA"/>
    <w:rsid w:val="00B01EF5"/>
    <w:rsid w:val="00B07AF4"/>
    <w:rsid w:val="00B24ACB"/>
    <w:rsid w:val="00B259BE"/>
    <w:rsid w:val="00B329F8"/>
    <w:rsid w:val="00B4460E"/>
    <w:rsid w:val="00B44AA7"/>
    <w:rsid w:val="00B463DA"/>
    <w:rsid w:val="00B4650D"/>
    <w:rsid w:val="00B5197B"/>
    <w:rsid w:val="00B536E7"/>
    <w:rsid w:val="00B66823"/>
    <w:rsid w:val="00B671EA"/>
    <w:rsid w:val="00B718A4"/>
    <w:rsid w:val="00B83829"/>
    <w:rsid w:val="00B83D6E"/>
    <w:rsid w:val="00B903CD"/>
    <w:rsid w:val="00B916C6"/>
    <w:rsid w:val="00B93ACA"/>
    <w:rsid w:val="00B93DA0"/>
    <w:rsid w:val="00B96EB7"/>
    <w:rsid w:val="00BA7DC7"/>
    <w:rsid w:val="00BB4B8D"/>
    <w:rsid w:val="00BB59DF"/>
    <w:rsid w:val="00BB774E"/>
    <w:rsid w:val="00BC0B12"/>
    <w:rsid w:val="00BC4040"/>
    <w:rsid w:val="00BD2D5A"/>
    <w:rsid w:val="00BD3CAA"/>
    <w:rsid w:val="00BD6233"/>
    <w:rsid w:val="00BE044D"/>
    <w:rsid w:val="00BE075C"/>
    <w:rsid w:val="00BF0961"/>
    <w:rsid w:val="00BF18E3"/>
    <w:rsid w:val="00C1791D"/>
    <w:rsid w:val="00C17A7E"/>
    <w:rsid w:val="00C17B35"/>
    <w:rsid w:val="00C2123E"/>
    <w:rsid w:val="00C213A7"/>
    <w:rsid w:val="00C31DFD"/>
    <w:rsid w:val="00C35A00"/>
    <w:rsid w:val="00C6144E"/>
    <w:rsid w:val="00C61BDA"/>
    <w:rsid w:val="00C65A28"/>
    <w:rsid w:val="00C7150C"/>
    <w:rsid w:val="00C8273B"/>
    <w:rsid w:val="00C82E5C"/>
    <w:rsid w:val="00C84D94"/>
    <w:rsid w:val="00CC00F7"/>
    <w:rsid w:val="00CE028C"/>
    <w:rsid w:val="00CE380E"/>
    <w:rsid w:val="00CE463F"/>
    <w:rsid w:val="00CE5A59"/>
    <w:rsid w:val="00CF3F06"/>
    <w:rsid w:val="00CF6E79"/>
    <w:rsid w:val="00D042D9"/>
    <w:rsid w:val="00D12A8F"/>
    <w:rsid w:val="00D20D9B"/>
    <w:rsid w:val="00D24612"/>
    <w:rsid w:val="00D64B31"/>
    <w:rsid w:val="00D74256"/>
    <w:rsid w:val="00D76207"/>
    <w:rsid w:val="00D8195A"/>
    <w:rsid w:val="00D876C0"/>
    <w:rsid w:val="00D95681"/>
    <w:rsid w:val="00D97B1C"/>
    <w:rsid w:val="00DA00DA"/>
    <w:rsid w:val="00DA1200"/>
    <w:rsid w:val="00DB72F6"/>
    <w:rsid w:val="00DE1368"/>
    <w:rsid w:val="00DE41C7"/>
    <w:rsid w:val="00E15A07"/>
    <w:rsid w:val="00E2398F"/>
    <w:rsid w:val="00E2546E"/>
    <w:rsid w:val="00E32008"/>
    <w:rsid w:val="00E35014"/>
    <w:rsid w:val="00E471FA"/>
    <w:rsid w:val="00E5639F"/>
    <w:rsid w:val="00E61F6D"/>
    <w:rsid w:val="00E80C93"/>
    <w:rsid w:val="00EA2C1D"/>
    <w:rsid w:val="00EA62D2"/>
    <w:rsid w:val="00EA7109"/>
    <w:rsid w:val="00EC7EAA"/>
    <w:rsid w:val="00EE1140"/>
    <w:rsid w:val="00EF3796"/>
    <w:rsid w:val="00F34F69"/>
    <w:rsid w:val="00F44F16"/>
    <w:rsid w:val="00F5159E"/>
    <w:rsid w:val="00F51CE9"/>
    <w:rsid w:val="00F544C9"/>
    <w:rsid w:val="00F61338"/>
    <w:rsid w:val="00F640BE"/>
    <w:rsid w:val="00F672EA"/>
    <w:rsid w:val="00F67EF6"/>
    <w:rsid w:val="00F73BF0"/>
    <w:rsid w:val="00F966C4"/>
    <w:rsid w:val="00F96A5E"/>
    <w:rsid w:val="00FB7AEA"/>
    <w:rsid w:val="00FC290F"/>
    <w:rsid w:val="00FC3C87"/>
    <w:rsid w:val="00FC4CCA"/>
    <w:rsid w:val="00FE3D0E"/>
    <w:rsid w:val="00FF657D"/>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C1D"/>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10D8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510D85"/>
  </w:style>
  <w:style w:type="paragraph" w:styleId="Sidefod">
    <w:name w:val="footer"/>
    <w:basedOn w:val="Normal"/>
    <w:link w:val="SidefodTegn"/>
    <w:uiPriority w:val="99"/>
    <w:unhideWhenUsed/>
    <w:rsid w:val="00510D8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510D85"/>
  </w:style>
  <w:style w:type="paragraph" w:styleId="Markeringsbobletekst">
    <w:name w:val="Balloon Text"/>
    <w:basedOn w:val="Normal"/>
    <w:link w:val="MarkeringsbobletekstTegn"/>
    <w:uiPriority w:val="99"/>
    <w:semiHidden/>
    <w:unhideWhenUsed/>
    <w:rsid w:val="00510D8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10D85"/>
    <w:rPr>
      <w:rFonts w:ascii="Tahoma" w:hAnsi="Tahoma" w:cs="Tahoma"/>
      <w:sz w:val="16"/>
      <w:szCs w:val="16"/>
    </w:rPr>
  </w:style>
  <w:style w:type="paragraph" w:styleId="Listeafsnit">
    <w:name w:val="List Paragraph"/>
    <w:basedOn w:val="Normal"/>
    <w:uiPriority w:val="34"/>
    <w:qFormat/>
    <w:rsid w:val="007913F9"/>
    <w:pPr>
      <w:ind w:left="720"/>
      <w:contextualSpacing/>
    </w:pPr>
  </w:style>
  <w:style w:type="character" w:styleId="Kommentarhenvisning">
    <w:name w:val="annotation reference"/>
    <w:basedOn w:val="Standardskrifttypeiafsnit"/>
    <w:uiPriority w:val="99"/>
    <w:semiHidden/>
    <w:unhideWhenUsed/>
    <w:rsid w:val="007C377B"/>
    <w:rPr>
      <w:sz w:val="16"/>
      <w:szCs w:val="16"/>
    </w:rPr>
  </w:style>
  <w:style w:type="paragraph" w:styleId="Kommentartekst">
    <w:name w:val="annotation text"/>
    <w:basedOn w:val="Normal"/>
    <w:link w:val="KommentartekstTegn"/>
    <w:uiPriority w:val="99"/>
    <w:semiHidden/>
    <w:unhideWhenUsed/>
    <w:rsid w:val="007C377B"/>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7C377B"/>
    <w:rPr>
      <w:sz w:val="20"/>
      <w:szCs w:val="20"/>
    </w:rPr>
  </w:style>
  <w:style w:type="paragraph" w:styleId="Kommentaremne">
    <w:name w:val="annotation subject"/>
    <w:basedOn w:val="Kommentartekst"/>
    <w:next w:val="Kommentartekst"/>
    <w:link w:val="KommentaremneTegn"/>
    <w:uiPriority w:val="99"/>
    <w:semiHidden/>
    <w:unhideWhenUsed/>
    <w:rsid w:val="007C377B"/>
    <w:rPr>
      <w:b/>
      <w:bCs/>
    </w:rPr>
  </w:style>
  <w:style w:type="character" w:customStyle="1" w:styleId="KommentaremneTegn">
    <w:name w:val="Kommentaremne Tegn"/>
    <w:basedOn w:val="KommentartekstTegn"/>
    <w:link w:val="Kommentaremne"/>
    <w:uiPriority w:val="99"/>
    <w:semiHidden/>
    <w:rsid w:val="007C377B"/>
    <w:rPr>
      <w:b/>
      <w:bCs/>
      <w:sz w:val="20"/>
      <w:szCs w:val="20"/>
    </w:rPr>
  </w:style>
  <w:style w:type="paragraph" w:styleId="Brdtekst">
    <w:name w:val="Body Text"/>
    <w:basedOn w:val="Normal"/>
    <w:link w:val="BrdtekstTegn"/>
    <w:rsid w:val="007C377B"/>
    <w:pPr>
      <w:spacing w:after="240" w:line="260" w:lineRule="exact"/>
      <w:ind w:left="1418"/>
    </w:pPr>
    <w:rPr>
      <w:rFonts w:ascii="Verdana" w:eastAsia="Times New Roman" w:hAnsi="Verdana" w:cs="Times New Roman"/>
      <w:noProof/>
      <w:sz w:val="20"/>
      <w:lang w:eastAsia="fi-FI"/>
    </w:rPr>
  </w:style>
  <w:style w:type="character" w:customStyle="1" w:styleId="BrdtekstTegn">
    <w:name w:val="Brødtekst Tegn"/>
    <w:basedOn w:val="Standardskrifttypeiafsnit"/>
    <w:link w:val="Brdtekst"/>
    <w:rsid w:val="007C377B"/>
    <w:rPr>
      <w:rFonts w:ascii="Verdana" w:eastAsia="Times New Roman" w:hAnsi="Verdana" w:cs="Times New Roman"/>
      <w:noProof/>
      <w:sz w:val="20"/>
      <w:lang w:eastAsia="fi-FI"/>
    </w:rPr>
  </w:style>
  <w:style w:type="character" w:styleId="Hyperlink">
    <w:name w:val="Hyperlink"/>
    <w:basedOn w:val="Standardskrifttypeiafsnit"/>
    <w:semiHidden/>
    <w:rsid w:val="00EF3796"/>
    <w:rPr>
      <w:color w:val="0000FF"/>
      <w:u w:val="single"/>
    </w:rPr>
  </w:style>
  <w:style w:type="paragraph" w:customStyle="1" w:styleId="Leiptekstisisennys">
    <w:name w:val="Leipäteksti sisennys"/>
    <w:uiPriority w:val="99"/>
    <w:rsid w:val="00BB4B8D"/>
    <w:pPr>
      <w:spacing w:after="0" w:line="240" w:lineRule="auto"/>
      <w:ind w:left="2268" w:right="567"/>
    </w:pPr>
    <w:rPr>
      <w:rFonts w:ascii="Verdana" w:eastAsia="Times New Roman" w:hAnsi="Verdana" w:cs="Times New Roman"/>
      <w:sz w:val="18"/>
      <w:szCs w:val="20"/>
      <w:lang w:eastAsia="fi-FI"/>
    </w:rPr>
  </w:style>
  <w:style w:type="table" w:styleId="Tabel-Gitter">
    <w:name w:val="Table Grid"/>
    <w:basedOn w:val="Tabel-Normal"/>
    <w:uiPriority w:val="59"/>
    <w:rsid w:val="000553E7"/>
    <w:pPr>
      <w:spacing w:after="0" w:line="240" w:lineRule="auto"/>
    </w:pPr>
    <w:rPr>
      <w:lang w:val="da-DK"/>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k">
    <w:name w:val="Strong"/>
    <w:basedOn w:val="Standardskrifttypeiafsnit"/>
    <w:uiPriority w:val="22"/>
    <w:qFormat/>
    <w:rsid w:val="000553E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link w:val="YltunnisteChar"/>
    <w:uiPriority w:val="99"/>
    <w:unhideWhenUsed/>
    <w:rsid w:val="00510D85"/>
    <w:pPr>
      <w:tabs>
        <w:tab w:val="center" w:pos="4819"/>
        <w:tab w:val="right" w:pos="9638"/>
      </w:tabs>
      <w:spacing w:after="0" w:line="240" w:lineRule="auto"/>
    </w:pPr>
  </w:style>
  <w:style w:type="character" w:customStyle="1" w:styleId="YltunnisteChar">
    <w:name w:val="Ylätunniste Char"/>
    <w:basedOn w:val="Kappaleenoletusfontti"/>
    <w:link w:val="Yltunniste"/>
    <w:uiPriority w:val="99"/>
    <w:rsid w:val="00510D85"/>
  </w:style>
  <w:style w:type="paragraph" w:styleId="Alatunniste">
    <w:name w:val="footer"/>
    <w:basedOn w:val="Normaali"/>
    <w:link w:val="AlatunnisteChar"/>
    <w:uiPriority w:val="99"/>
    <w:unhideWhenUsed/>
    <w:rsid w:val="00510D85"/>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510D85"/>
  </w:style>
  <w:style w:type="paragraph" w:styleId="Seliteteksti">
    <w:name w:val="Balloon Text"/>
    <w:basedOn w:val="Normaali"/>
    <w:link w:val="SelitetekstiChar"/>
    <w:uiPriority w:val="99"/>
    <w:semiHidden/>
    <w:unhideWhenUsed/>
    <w:rsid w:val="00510D85"/>
    <w:pPr>
      <w:spacing w:after="0" w:line="240" w:lineRule="auto"/>
    </w:pPr>
    <w:rPr>
      <w:rFonts w:ascii="Tahoma" w:hAnsi="Tahoma" w:cs="Tahoma"/>
      <w:sz w:val="16"/>
      <w:szCs w:val="16"/>
    </w:rPr>
  </w:style>
  <w:style w:type="character" w:customStyle="1" w:styleId="SelitetekstiChar">
    <w:name w:val="Seliteteksti Char"/>
    <w:basedOn w:val="Kappaleenoletusfontti"/>
    <w:link w:val="Seliteteksti"/>
    <w:uiPriority w:val="99"/>
    <w:semiHidden/>
    <w:rsid w:val="00510D85"/>
    <w:rPr>
      <w:rFonts w:ascii="Tahoma" w:hAnsi="Tahoma" w:cs="Tahoma"/>
      <w:sz w:val="16"/>
      <w:szCs w:val="16"/>
    </w:rPr>
  </w:style>
  <w:style w:type="paragraph" w:styleId="Luettelokappale">
    <w:name w:val="List Paragraph"/>
    <w:basedOn w:val="Normaali"/>
    <w:uiPriority w:val="34"/>
    <w:qFormat/>
    <w:rsid w:val="007913F9"/>
    <w:pPr>
      <w:ind w:left="720"/>
      <w:contextualSpacing/>
    </w:pPr>
  </w:style>
  <w:style w:type="character" w:styleId="Kommentinviite">
    <w:name w:val="annotation reference"/>
    <w:basedOn w:val="Kappaleenoletusfontti"/>
    <w:uiPriority w:val="99"/>
    <w:semiHidden/>
    <w:unhideWhenUsed/>
    <w:rsid w:val="007C377B"/>
    <w:rPr>
      <w:sz w:val="16"/>
      <w:szCs w:val="16"/>
    </w:rPr>
  </w:style>
  <w:style w:type="paragraph" w:styleId="Kommentinteksti">
    <w:name w:val="annotation text"/>
    <w:basedOn w:val="Normaali"/>
    <w:link w:val="KommentintekstiChar"/>
    <w:uiPriority w:val="99"/>
    <w:semiHidden/>
    <w:unhideWhenUsed/>
    <w:rsid w:val="007C377B"/>
    <w:pPr>
      <w:spacing w:line="240" w:lineRule="auto"/>
    </w:pPr>
    <w:rPr>
      <w:sz w:val="20"/>
      <w:szCs w:val="20"/>
    </w:rPr>
  </w:style>
  <w:style w:type="character" w:customStyle="1" w:styleId="KommentintekstiChar">
    <w:name w:val="Kommentin teksti Char"/>
    <w:basedOn w:val="Kappaleenoletusfontti"/>
    <w:link w:val="Kommentinteksti"/>
    <w:uiPriority w:val="99"/>
    <w:semiHidden/>
    <w:rsid w:val="007C377B"/>
    <w:rPr>
      <w:sz w:val="20"/>
      <w:szCs w:val="20"/>
    </w:rPr>
  </w:style>
  <w:style w:type="paragraph" w:styleId="Kommentinotsikko">
    <w:name w:val="annotation subject"/>
    <w:basedOn w:val="Kommentinteksti"/>
    <w:next w:val="Kommentinteksti"/>
    <w:link w:val="KommentinotsikkoChar"/>
    <w:uiPriority w:val="99"/>
    <w:semiHidden/>
    <w:unhideWhenUsed/>
    <w:rsid w:val="007C377B"/>
    <w:rPr>
      <w:b/>
      <w:bCs/>
    </w:rPr>
  </w:style>
  <w:style w:type="character" w:customStyle="1" w:styleId="KommentinotsikkoChar">
    <w:name w:val="Kommentin otsikko Char"/>
    <w:basedOn w:val="KommentintekstiChar"/>
    <w:link w:val="Kommentinotsikko"/>
    <w:uiPriority w:val="99"/>
    <w:semiHidden/>
    <w:rsid w:val="007C377B"/>
    <w:rPr>
      <w:b/>
      <w:bCs/>
      <w:sz w:val="20"/>
      <w:szCs w:val="20"/>
    </w:rPr>
  </w:style>
  <w:style w:type="paragraph" w:styleId="Leipteksti">
    <w:name w:val="Body Text"/>
    <w:basedOn w:val="Normaali"/>
    <w:link w:val="LeiptekstiChar"/>
    <w:rsid w:val="007C377B"/>
    <w:pPr>
      <w:spacing w:after="240" w:line="260" w:lineRule="exact"/>
      <w:ind w:left="1418"/>
    </w:pPr>
    <w:rPr>
      <w:rFonts w:ascii="Verdana" w:eastAsia="Times New Roman" w:hAnsi="Verdana" w:cs="Times New Roman"/>
      <w:noProof/>
      <w:sz w:val="20"/>
      <w:lang w:eastAsia="fi-FI"/>
    </w:rPr>
  </w:style>
  <w:style w:type="character" w:customStyle="1" w:styleId="LeiptekstiChar">
    <w:name w:val="Leipäteksti Char"/>
    <w:basedOn w:val="Kappaleenoletusfontti"/>
    <w:link w:val="Leipteksti"/>
    <w:rsid w:val="007C377B"/>
    <w:rPr>
      <w:rFonts w:ascii="Verdana" w:eastAsia="Times New Roman" w:hAnsi="Verdana" w:cs="Times New Roman"/>
      <w:noProof/>
      <w:sz w:val="20"/>
      <w:lang w:eastAsia="fi-FI"/>
    </w:rPr>
  </w:style>
  <w:style w:type="character" w:styleId="Hyperlinkki">
    <w:name w:val="Hyperlink"/>
    <w:basedOn w:val="Kappaleenoletusfontti"/>
    <w:semiHidden/>
    <w:rsid w:val="00EF3796"/>
    <w:rPr>
      <w:color w:val="0000FF"/>
      <w:u w:val="single"/>
    </w:rPr>
  </w:style>
  <w:style w:type="paragraph" w:customStyle="1" w:styleId="Leiptekstisisennys">
    <w:name w:val="Leipäteksti sisennys"/>
    <w:uiPriority w:val="99"/>
    <w:rsid w:val="00BB4B8D"/>
    <w:pPr>
      <w:spacing w:after="0" w:line="240" w:lineRule="auto"/>
      <w:ind w:left="2268" w:right="567"/>
    </w:pPr>
    <w:rPr>
      <w:rFonts w:ascii="Verdana" w:eastAsia="Times New Roman" w:hAnsi="Verdana" w:cs="Times New Roman"/>
      <w:sz w:val="18"/>
      <w:szCs w:val="20"/>
      <w:lang w:eastAsia="fi-F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FC72A-2F43-4A4F-8A41-C58860F1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6992</Words>
  <Characters>42655</Characters>
  <Application>Microsoft Office Word</Application>
  <DocSecurity>0</DocSecurity>
  <Lines>355</Lines>
  <Paragraphs>99</Paragraphs>
  <ScaleCrop>false</ScaleCrop>
  <HeadingPairs>
    <vt:vector size="4" baseType="variant">
      <vt:variant>
        <vt:lpstr>Titel</vt:lpstr>
      </vt:variant>
      <vt:variant>
        <vt:i4>1</vt:i4>
      </vt:variant>
      <vt:variant>
        <vt:lpstr>Otsikko</vt:lpstr>
      </vt:variant>
      <vt:variant>
        <vt:i4>1</vt:i4>
      </vt:variant>
    </vt:vector>
  </HeadingPairs>
  <TitlesOfParts>
    <vt:vector size="2" baseType="lpstr">
      <vt:lpstr/>
      <vt:lpstr/>
    </vt:vector>
  </TitlesOfParts>
  <Company>Trafi</Company>
  <LinksUpToDate>false</LinksUpToDate>
  <CharactersWithSpaces>49548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Syväterä Marjukka</dc:creator>
  <cp:lastModifiedBy>Malte Kofoed Søndergaard</cp:lastModifiedBy>
  <cp:revision>17</cp:revision>
  <dcterms:created xsi:type="dcterms:W3CDTF">2013-07-05T11:09:00Z</dcterms:created>
  <dcterms:modified xsi:type="dcterms:W3CDTF">2013-08-12T09:51:00Z</dcterms:modified>
</cp:coreProperties>
</file>